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54E" w:rsidRDefault="005817C3" w:rsidP="00C628CC">
      <w:pPr>
        <w:spacing w:line="240" w:lineRule="auto"/>
        <w:jc w:val="center"/>
        <w:rPr>
          <w:rFonts w:ascii="Impact" w:hAnsi="Impact"/>
          <w:sz w:val="44"/>
        </w:rPr>
      </w:pPr>
      <w:r w:rsidRPr="00F90D67">
        <w:rPr>
          <w:rFonts w:ascii="Impact" w:hAnsi="Impact"/>
          <w:noProof/>
          <w:sz w:val="44"/>
          <w:lang w:eastAsia="tr-TR"/>
        </w:rPr>
        <w:drawing>
          <wp:anchor distT="0" distB="0" distL="114300" distR="114300" simplePos="0" relativeHeight="251685888" behindDoc="0" locked="0" layoutInCell="1" allowOverlap="1">
            <wp:simplePos x="0" y="0"/>
            <wp:positionH relativeFrom="column">
              <wp:posOffset>6045200</wp:posOffset>
            </wp:positionH>
            <wp:positionV relativeFrom="paragraph">
              <wp:posOffset>-502285</wp:posOffset>
            </wp:positionV>
            <wp:extent cx="970915" cy="1447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915" cy="1447800"/>
                    </a:xfrm>
                    <a:prstGeom prst="rect">
                      <a:avLst/>
                    </a:prstGeom>
                    <a:noFill/>
                    <a:ln>
                      <a:noFill/>
                    </a:ln>
                    <a:extLst/>
                  </pic:spPr>
                </pic:pic>
              </a:graphicData>
            </a:graphic>
          </wp:anchor>
        </w:drawing>
      </w:r>
      <w:r w:rsidRPr="00F90D67">
        <w:rPr>
          <w:rFonts w:ascii="Impact" w:hAnsi="Impact"/>
          <w:noProof/>
          <w:sz w:val="44"/>
          <w:lang w:eastAsia="tr-TR"/>
        </w:rPr>
        <w:drawing>
          <wp:anchor distT="0" distB="0" distL="114300" distR="114300" simplePos="0" relativeHeight="251686912" behindDoc="0" locked="0" layoutInCell="1" allowOverlap="1">
            <wp:simplePos x="0" y="0"/>
            <wp:positionH relativeFrom="column">
              <wp:posOffset>-327025</wp:posOffset>
            </wp:positionH>
            <wp:positionV relativeFrom="paragraph">
              <wp:posOffset>-417195</wp:posOffset>
            </wp:positionV>
            <wp:extent cx="1828800" cy="1186180"/>
            <wp:effectExtent l="0" t="0" r="0" b="0"/>
            <wp:wrapNone/>
            <wp:docPr id="7" name="Resim 4" descr="D:\İSG\ÇSGB_GÖRSEL\logo_kucuk.jpg"/>
            <wp:cNvGraphicFramePr/>
            <a:graphic xmlns:a="http://schemas.openxmlformats.org/drawingml/2006/main">
              <a:graphicData uri="http://schemas.openxmlformats.org/drawingml/2006/picture">
                <pic:pic xmlns:pic="http://schemas.openxmlformats.org/drawingml/2006/picture">
                  <pic:nvPicPr>
                    <pic:cNvPr id="5" name="Resim 4" descr="D:\İSG\ÇSGB_GÖRSEL\logo_kucu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186180"/>
                    </a:xfrm>
                    <a:prstGeom prst="rect">
                      <a:avLst/>
                    </a:prstGeom>
                    <a:noFill/>
                    <a:ln>
                      <a:noFill/>
                    </a:ln>
                  </pic:spPr>
                </pic:pic>
              </a:graphicData>
            </a:graphic>
          </wp:anchor>
        </w:drawing>
      </w:r>
    </w:p>
    <w:p w:rsidR="00C0154E" w:rsidRDefault="0029238A" w:rsidP="00C628CC">
      <w:pPr>
        <w:spacing w:line="240" w:lineRule="auto"/>
        <w:jc w:val="center"/>
        <w:rPr>
          <w:rFonts w:ascii="Impact" w:hAnsi="Impact"/>
          <w:sz w:val="44"/>
        </w:rPr>
      </w:pPr>
      <w:r>
        <w:rPr>
          <w:rFonts w:ascii="Impact" w:hAnsi="Impact"/>
          <w:noProof/>
          <w:sz w:val="44"/>
          <w:lang w:eastAsia="tr-TR"/>
        </w:rPr>
        <w:pict>
          <v:shapetype id="_x0000_t202" coordsize="21600,21600" o:spt="202" path="m,l,21600r21600,l21600,xe">
            <v:stroke joinstyle="miter"/>
            <v:path gradientshapeok="t" o:connecttype="rect"/>
          </v:shapetype>
          <v:shape id="Metin Kutusu 8" o:spid="_x0000_s1026" type="#_x0000_t202" style="position:absolute;left:0;text-align:left;margin-left:-34pt;margin-top:97.6pt;width:595.5pt;height:1in;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" fillcolor="white [3201]" strokecolor="white [3212]" strokeweight=".5pt">
            <v:textbox>
              <w:txbxContent>
                <w:p w:rsidR="00F90D67" w:rsidRPr="00F90D67" w:rsidRDefault="00AA3DDA" w:rsidP="00F90D67">
                  <w:pPr>
                    <w:spacing w:after="0" w:line="240" w:lineRule="auto"/>
                    <w:jc w:val="center"/>
                    <w:rPr>
                      <w:rFonts w:ascii="Times New Roman" w:hAnsi="Times New Roman" w:cs="Times New Roman"/>
                      <w:b/>
                      <w:color w:val="00B050"/>
                      <w:sz w:val="56"/>
                      <w:szCs w:val="18"/>
                    </w:rPr>
                  </w:pPr>
                  <w:r>
                    <w:rPr>
                      <w:rFonts w:ascii="Times New Roman" w:hAnsi="Times New Roman" w:cs="Times New Roman"/>
                      <w:b/>
                      <w:color w:val="00B050"/>
                      <w:sz w:val="56"/>
                      <w:szCs w:val="18"/>
                    </w:rPr>
                    <w:t>DERİ VE TABAKLAMA İŞLERİ İÇİN</w:t>
                  </w:r>
                  <w:r w:rsidR="00F90D67" w:rsidRPr="00F90D67">
                    <w:rPr>
                      <w:rFonts w:ascii="Times New Roman" w:hAnsi="Times New Roman" w:cs="Times New Roman"/>
                      <w:b/>
                      <w:color w:val="00B050"/>
                      <w:sz w:val="56"/>
                      <w:szCs w:val="18"/>
                    </w:rPr>
                    <w:t xml:space="preserve"> KONTROL LİSTESİ</w:t>
                  </w:r>
                </w:p>
                <w:p w:rsidR="00F90D67" w:rsidRPr="00F90D67" w:rsidRDefault="00F90D67" w:rsidP="00F90D67">
                  <w:pPr>
                    <w:jc w:val="center"/>
                    <w:rPr>
                      <w:rFonts w:ascii="Times New Roman" w:hAnsi="Times New Roman" w:cs="Times New Roman"/>
                      <w:b/>
                      <w:color w:val="00B050"/>
                      <w:sz w:val="96"/>
                    </w:rPr>
                  </w:pPr>
                </w:p>
              </w:txbxContent>
            </v:textbox>
          </v:shape>
        </w:pict>
      </w:r>
      <w:r w:rsidR="00F90D67" w:rsidRPr="008B7EFC">
        <w:rPr>
          <w:noProof/>
          <w:lang w:eastAsia="tr-TR"/>
        </w:rPr>
        <w:drawing>
          <wp:anchor distT="0" distB="0" distL="114300" distR="114300" simplePos="0" relativeHeight="251683840" behindDoc="0" locked="0" layoutInCell="1" allowOverlap="1">
            <wp:simplePos x="0" y="0"/>
            <wp:positionH relativeFrom="column">
              <wp:posOffset>-431800</wp:posOffset>
            </wp:positionH>
            <wp:positionV relativeFrom="paragraph">
              <wp:posOffset>2077085</wp:posOffset>
            </wp:positionV>
            <wp:extent cx="7560310" cy="7086600"/>
            <wp:effectExtent l="0" t="0" r="254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49"/>
                    <a:stretch/>
                  </pic:blipFill>
                  <pic:spPr bwMode="auto">
                    <a:xfrm>
                      <a:off x="0" y="0"/>
                      <a:ext cx="7560310" cy="7086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0154E" w:rsidRDefault="00C0154E" w:rsidP="00C628CC">
      <w:pPr>
        <w:spacing w:line="240" w:lineRule="auto"/>
        <w:jc w:val="center"/>
        <w:rPr>
          <w:rFonts w:ascii="Impact" w:hAnsi="Impact"/>
          <w:sz w:val="44"/>
        </w:rPr>
        <w:sectPr w:rsidR="00C0154E" w:rsidSect="00C0154E">
          <w:footerReference w:type="default" r:id="rId11"/>
          <w:pgSz w:w="11906" w:h="16838"/>
          <w:pgMar w:top="851" w:right="1134" w:bottom="680" w:left="680" w:header="709" w:footer="312" w:gutter="0"/>
          <w:cols w:space="708"/>
          <w:docGrid w:linePitch="360"/>
        </w:sectPr>
      </w:pPr>
    </w:p>
    <w:p w:rsidR="009A1568" w:rsidRDefault="009A1568" w:rsidP="009A1568">
      <w:pPr>
        <w:spacing w:after="0"/>
      </w:pPr>
    </w:p>
    <w:tbl>
      <w:tblPr>
        <w:tblW w:w="15369" w:type="dxa"/>
        <w:tblInd w:w="55" w:type="dxa"/>
        <w:tblCellMar>
          <w:left w:w="70" w:type="dxa"/>
          <w:right w:w="70" w:type="dxa"/>
        </w:tblCellMar>
        <w:tblLook w:val="00A0"/>
      </w:tblPr>
      <w:tblGrid>
        <w:gridCol w:w="2006"/>
        <w:gridCol w:w="4658"/>
        <w:gridCol w:w="779"/>
        <w:gridCol w:w="779"/>
        <w:gridCol w:w="3113"/>
        <w:gridCol w:w="2257"/>
        <w:gridCol w:w="1777"/>
      </w:tblGrid>
      <w:tr w:rsidR="003320D1" w:rsidRPr="00FE1F79" w:rsidTr="00F90D67">
        <w:trPr>
          <w:cantSplit/>
          <w:trHeight w:val="1187"/>
          <w:tblHeader/>
        </w:trPr>
        <w:tc>
          <w:tcPr>
            <w:tcW w:w="2006" w:type="dxa"/>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tcPr>
          <w:p w:rsidR="003320D1" w:rsidRPr="006D20CE" w:rsidRDefault="003320D1" w:rsidP="003320D1">
            <w:pPr>
              <w:spacing w:after="0" w:line="240" w:lineRule="auto"/>
              <w:jc w:val="center"/>
              <w:rPr>
                <w:b/>
              </w:rPr>
            </w:pPr>
            <w:bookmarkStart w:id="0" w:name="OLE_LINK1" w:colFirst="1" w:colLast="6"/>
            <w:r w:rsidRPr="006D20CE">
              <w:rPr>
                <w:b/>
              </w:rPr>
              <w:t>Konu Başlığı</w:t>
            </w:r>
          </w:p>
        </w:tc>
        <w:tc>
          <w:tcPr>
            <w:tcW w:w="4658"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Kontrol Listesi</w:t>
            </w:r>
          </w:p>
        </w:tc>
        <w:tc>
          <w:tcPr>
            <w:tcW w:w="779"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B050"/>
                <w:lang w:eastAsia="tr-TR"/>
              </w:rPr>
            </w:pPr>
            <w:r w:rsidRPr="002615E7">
              <w:rPr>
                <w:b/>
                <w:bCs/>
                <w:color w:val="00B050"/>
                <w:lang w:eastAsia="tr-TR"/>
              </w:rPr>
              <w:t xml:space="preserve">Evet </w:t>
            </w:r>
            <w:r w:rsidRPr="002615E7">
              <w:rPr>
                <w:rFonts w:ascii="Wingdings" w:hAnsi="Wingdings"/>
                <w:b/>
                <w:bCs/>
                <w:color w:val="00B050"/>
                <w:sz w:val="32"/>
                <w:szCs w:val="32"/>
                <w:lang w:eastAsia="tr-TR"/>
              </w:rPr>
              <w:t></w:t>
            </w:r>
            <w:r w:rsidRPr="002615E7">
              <w:rPr>
                <w:b/>
                <w:bCs/>
                <w:color w:val="00B050"/>
                <w:lang w:eastAsia="tr-TR"/>
              </w:rPr>
              <w:t xml:space="preserve"> </w:t>
            </w:r>
          </w:p>
        </w:tc>
        <w:tc>
          <w:tcPr>
            <w:tcW w:w="779"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FF0000"/>
                <w:lang w:eastAsia="tr-TR"/>
              </w:rPr>
            </w:pPr>
            <w:r w:rsidRPr="002615E7">
              <w:rPr>
                <w:b/>
                <w:bCs/>
                <w:color w:val="FF0000"/>
                <w:lang w:eastAsia="tr-TR"/>
              </w:rPr>
              <w:t xml:space="preserve">Hayır </w:t>
            </w:r>
            <w:r w:rsidRPr="002615E7">
              <w:rPr>
                <w:rFonts w:ascii="Wingdings" w:hAnsi="Wingdings"/>
                <w:b/>
                <w:bCs/>
                <w:color w:val="FF0000"/>
                <w:sz w:val="32"/>
                <w:szCs w:val="32"/>
                <w:lang w:eastAsia="tr-TR"/>
              </w:rPr>
              <w:t></w:t>
            </w:r>
          </w:p>
        </w:tc>
        <w:tc>
          <w:tcPr>
            <w:tcW w:w="3113"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Alınması Gereken Önlem</w:t>
            </w:r>
            <w:r>
              <w:rPr>
                <w:b/>
                <w:bCs/>
                <w:color w:val="000000"/>
                <w:lang w:eastAsia="tr-TR"/>
              </w:rPr>
              <w:t xml:space="preserve"> </w:t>
            </w:r>
          </w:p>
        </w:tc>
        <w:tc>
          <w:tcPr>
            <w:tcW w:w="2257"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Sorumlu Kişi</w:t>
            </w:r>
          </w:p>
        </w:tc>
        <w:tc>
          <w:tcPr>
            <w:tcW w:w="1777" w:type="dxa"/>
            <w:tcBorders>
              <w:top w:val="single" w:sz="4" w:space="0" w:color="auto"/>
              <w:left w:val="nil"/>
              <w:bottom w:val="single" w:sz="8" w:space="0" w:color="auto"/>
              <w:right w:val="single" w:sz="4" w:space="0" w:color="auto"/>
            </w:tcBorders>
            <w:shd w:val="clear" w:color="auto" w:fill="F2F2F2" w:themeFill="background1" w:themeFillShade="F2"/>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Tamamlanacağı Tarih</w:t>
            </w:r>
          </w:p>
        </w:tc>
      </w:tr>
      <w:tr w:rsidR="003320D1" w:rsidRPr="00FE1F79" w:rsidTr="00F90D67">
        <w:trPr>
          <w:trHeight w:val="1126"/>
        </w:trPr>
        <w:tc>
          <w:tcPr>
            <w:tcW w:w="2006" w:type="dxa"/>
            <w:vMerge w:val="restart"/>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GENEL &amp;</w:t>
            </w:r>
          </w:p>
          <w:p w:rsidR="003320D1" w:rsidRPr="002615E7" w:rsidRDefault="003320D1" w:rsidP="003320D1">
            <w:pPr>
              <w:spacing w:after="0" w:line="240" w:lineRule="auto"/>
              <w:jc w:val="center"/>
              <w:rPr>
                <w:b/>
                <w:bCs/>
                <w:color w:val="000000"/>
                <w:lang w:eastAsia="tr-TR"/>
              </w:rPr>
            </w:pPr>
            <w:r w:rsidRPr="002615E7">
              <w:rPr>
                <w:b/>
                <w:bCs/>
                <w:color w:val="000000"/>
                <w:lang w:eastAsia="tr-TR"/>
              </w:rPr>
              <w:t>İŞYERİ DÜZENİ</w:t>
            </w:r>
            <w:r>
              <w:rPr>
                <w:b/>
                <w:bCs/>
                <w:color w:val="000000"/>
                <w:lang w:eastAsia="tr-TR"/>
              </w:rPr>
              <w:t xml:space="preserve"> VE HİJYEN</w:t>
            </w: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Zemin, kayma veya düşmeyi önleyecek şekilde tasarlanmış ve iç ve dış zeminler (işyeri girişi, merdivenler vs.) düzenli olarak kontrol edil</w:t>
            </w:r>
            <w:r w:rsidR="00DD393F">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730"/>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Zeminde çökme, erime vb. deformasyonlar </w:t>
            </w:r>
            <w:r w:rsidR="00DD393F">
              <w:rPr>
                <w:rFonts w:cstheme="minorHAnsi"/>
              </w:rPr>
              <w:t>bulunması halinde bunlara yönelik düzeltici çalışmalar yapılıyor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126"/>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Aynalar da dâhil cam yüzeyler (cam aksamlı mobilyalar, kapı, pencere vb.) uygun şekilde monte edilmiş</w:t>
            </w:r>
            <w:r w:rsidR="00DD393F">
              <w:rPr>
                <w:rFonts w:cstheme="minorHAnsi"/>
              </w:rPr>
              <w:t xml:space="preserve"> ve</w:t>
            </w:r>
            <w:r w:rsidRPr="003320D1">
              <w:rPr>
                <w:rFonts w:cstheme="minorHAnsi"/>
              </w:rPr>
              <w:t xml:space="preserve"> yüzeyler üzerinde kırık ve çatlak gibi hatalar bulunması durumunda yenileri ile değiştiril</w:t>
            </w:r>
            <w:r w:rsidR="00DD393F">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572"/>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Bütün alanlar iyi aydınlatılmış, pencere alanı yeterince büyük ve doğal aydınlatmadan yeterince faydalanıl</w:t>
            </w:r>
            <w:r w:rsidR="00DD393F">
              <w:rPr>
                <w:rFonts w:cstheme="minorHAnsi"/>
              </w:rPr>
              <w:t>ıyor mu</w:t>
            </w:r>
            <w:r w:rsidRPr="003320D1">
              <w:rPr>
                <w:rFonts w:cstheme="minorHAnsi"/>
              </w:rPr>
              <w:t>?</w:t>
            </w:r>
            <w:r w:rsidRPr="00F565CC">
              <w:rPr>
                <w:rFonts w:cstheme="minorHAnsi"/>
              </w:rPr>
              <w:t xml:space="preserve">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339"/>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DD393F" w:rsidP="00DD393F">
            <w:pPr>
              <w:spacing w:after="0" w:line="240" w:lineRule="auto"/>
              <w:rPr>
                <w:rFonts w:cstheme="minorHAnsi"/>
              </w:rPr>
            </w:pPr>
            <w:r>
              <w:rPr>
                <w:rFonts w:cstheme="minorHAnsi"/>
              </w:rPr>
              <w:t>Çalışma alanında t</w:t>
            </w:r>
            <w:r w:rsidR="003320D1" w:rsidRPr="003320D1">
              <w:rPr>
                <w:rFonts w:cstheme="minorHAnsi"/>
              </w:rPr>
              <w:t>emiz hava akımı bulun</w:t>
            </w:r>
            <w:r>
              <w:rPr>
                <w:rFonts w:cstheme="minorHAnsi"/>
              </w:rPr>
              <w:t>uyor</w:t>
            </w:r>
            <w:r w:rsidR="003320D1" w:rsidRPr="003320D1">
              <w:rPr>
                <w:rFonts w:cstheme="minorHAnsi"/>
              </w:rPr>
              <w:t xml:space="preserve"> ve tüm alanlar düzenli olarak havalandırıl</w:t>
            </w:r>
            <w:r>
              <w:rPr>
                <w:rFonts w:cstheme="minorHAnsi"/>
              </w:rPr>
              <w:t>ıyor mu?</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012"/>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Del="00043510" w:rsidRDefault="003320D1" w:rsidP="00DD393F">
            <w:pPr>
              <w:spacing w:after="0" w:line="240" w:lineRule="auto"/>
              <w:rPr>
                <w:rFonts w:cstheme="minorHAnsi"/>
              </w:rPr>
            </w:pPr>
            <w:r w:rsidRPr="003320D1">
              <w:rPr>
                <w:rFonts w:cstheme="minorHAnsi"/>
              </w:rPr>
              <w:t>Tüm alanlardaki mevcut iklimlendirme cihazlarının kontrolleri düzenli aralıklarla yaptırıl</w:t>
            </w:r>
            <w:r w:rsidR="00DD393F">
              <w:rPr>
                <w:rFonts w:cstheme="minorHAnsi"/>
              </w:rPr>
              <w:t>ıyor mu?</w:t>
            </w:r>
          </w:p>
        </w:tc>
        <w:tc>
          <w:tcPr>
            <w:tcW w:w="779" w:type="dxa"/>
            <w:tcBorders>
              <w:top w:val="nil"/>
              <w:left w:val="nil"/>
              <w:bottom w:val="single" w:sz="8" w:space="0" w:color="auto"/>
              <w:right w:val="single" w:sz="4" w:space="0" w:color="auto"/>
            </w:tcBorders>
          </w:tcPr>
          <w:p w:rsidR="003320D1" w:rsidRPr="00F612E5" w:rsidRDefault="003320D1" w:rsidP="003320D1">
            <w:pPr>
              <w:spacing w:after="0" w:line="240" w:lineRule="auto"/>
              <w:jc w:val="center"/>
              <w:rPr>
                <w:b/>
                <w:color w:val="00B050"/>
              </w:rPr>
            </w:pPr>
          </w:p>
        </w:tc>
        <w:tc>
          <w:tcPr>
            <w:tcW w:w="779" w:type="dxa"/>
            <w:tcBorders>
              <w:top w:val="nil"/>
              <w:left w:val="nil"/>
              <w:bottom w:val="single" w:sz="8" w:space="0" w:color="auto"/>
              <w:right w:val="single" w:sz="4" w:space="0" w:color="auto"/>
            </w:tcBorders>
          </w:tcPr>
          <w:p w:rsidR="003320D1" w:rsidRPr="00F612E5" w:rsidRDefault="003320D1" w:rsidP="003320D1">
            <w:pPr>
              <w:spacing w:after="0" w:line="240" w:lineRule="auto"/>
              <w:jc w:val="center"/>
              <w:rPr>
                <w:b/>
                <w:color w:val="FF0000"/>
              </w:rPr>
            </w:pPr>
          </w:p>
        </w:tc>
        <w:tc>
          <w:tcPr>
            <w:tcW w:w="3113" w:type="dxa"/>
            <w:tcBorders>
              <w:top w:val="nil"/>
              <w:left w:val="nil"/>
              <w:bottom w:val="single" w:sz="8" w:space="0" w:color="auto"/>
              <w:right w:val="single" w:sz="4" w:space="0" w:color="auto"/>
            </w:tcBorders>
            <w:vAlign w:val="center"/>
          </w:tcPr>
          <w:p w:rsidR="003320D1" w:rsidRPr="00F612E5" w:rsidDel="00043510" w:rsidRDefault="003320D1" w:rsidP="003320D1">
            <w:pPr>
              <w:spacing w:after="0" w:line="240" w:lineRule="auto"/>
              <w:jc w:val="center"/>
              <w:rPr>
                <w:rFonts w:cs="Calibr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r w:rsidRPr="002615E7">
              <w:rPr>
                <w:b/>
                <w:bCs/>
                <w:color w:val="000000"/>
                <w:lang w:eastAsia="tr-TR"/>
              </w:rPr>
              <w:t> </w:t>
            </w: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r w:rsidRPr="002615E7">
              <w:rPr>
                <w:b/>
                <w:bCs/>
                <w:color w:val="000000"/>
                <w:lang w:eastAsia="tr-TR"/>
              </w:rPr>
              <w:t> </w:t>
            </w:r>
          </w:p>
        </w:tc>
      </w:tr>
      <w:tr w:rsidR="003320D1" w:rsidRPr="00FE1F79" w:rsidTr="00F90D67">
        <w:trPr>
          <w:trHeight w:val="863"/>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Çalışma ortamı sıcaklığının çok soğuk ya da çok sıcak olması engellen</w:t>
            </w:r>
            <w:r w:rsidR="00DD393F">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856"/>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İşyeri içerisindeki sıcaklık ve nem, rahatsızlık vermeyecek düzeyde tutul</w:t>
            </w:r>
            <w:r w:rsidR="00DD393F">
              <w:rPr>
                <w:rFonts w:cstheme="minorHAnsi"/>
              </w:rPr>
              <w:t>uyor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027"/>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İnsanlardan, makine veya donanımlardan kaynaklanabilecek veya dış ortam kaynaklı gürültünün rahatsız edici düzeyde olması engellen</w:t>
            </w:r>
            <w:r w:rsidR="00DD393F">
              <w:rPr>
                <w:rFonts w:cstheme="minorHAnsi"/>
              </w:rPr>
              <w:t>iyor mu?</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126"/>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Makine veya donanımlardan kaynaklanabilecek titreşimin rahatsız edici düzeyde olması engellen</w:t>
            </w:r>
            <w:r w:rsidR="00DD393F">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076"/>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Çalışanların yeme-içme, barınma gibi temel ihtiyaçları için uygun donanımlı alanlar ayrılmış mı? </w:t>
            </w:r>
          </w:p>
        </w:tc>
        <w:tc>
          <w:tcPr>
            <w:tcW w:w="779" w:type="dxa"/>
            <w:tcBorders>
              <w:top w:val="nil"/>
              <w:left w:val="nil"/>
              <w:bottom w:val="single" w:sz="8" w:space="0" w:color="auto"/>
              <w:right w:val="single" w:sz="4" w:space="0" w:color="auto"/>
            </w:tcBorders>
          </w:tcPr>
          <w:p w:rsidR="003320D1" w:rsidRPr="00194973" w:rsidRDefault="003320D1" w:rsidP="003320D1">
            <w:pPr>
              <w:spacing w:after="0" w:line="240" w:lineRule="auto"/>
              <w:jc w:val="center"/>
              <w:rPr>
                <w:b/>
                <w:color w:val="00B050"/>
                <w:highlight w:val="yellow"/>
              </w:rPr>
            </w:pPr>
          </w:p>
        </w:tc>
        <w:tc>
          <w:tcPr>
            <w:tcW w:w="779" w:type="dxa"/>
            <w:tcBorders>
              <w:top w:val="nil"/>
              <w:left w:val="nil"/>
              <w:bottom w:val="single" w:sz="8" w:space="0" w:color="auto"/>
              <w:right w:val="single" w:sz="4" w:space="0" w:color="auto"/>
            </w:tcBorders>
          </w:tcPr>
          <w:p w:rsidR="003320D1" w:rsidRPr="00194973" w:rsidRDefault="003320D1" w:rsidP="003320D1">
            <w:pPr>
              <w:spacing w:after="0" w:line="240" w:lineRule="auto"/>
              <w:jc w:val="center"/>
              <w:rPr>
                <w:b/>
                <w:color w:val="FF0000"/>
                <w:highlight w:val="yellow"/>
              </w:rPr>
            </w:pPr>
          </w:p>
        </w:tc>
        <w:tc>
          <w:tcPr>
            <w:tcW w:w="3113" w:type="dxa"/>
            <w:tcBorders>
              <w:top w:val="nil"/>
              <w:left w:val="nil"/>
              <w:bottom w:val="single" w:sz="8" w:space="0" w:color="auto"/>
              <w:right w:val="single" w:sz="4" w:space="0" w:color="auto"/>
            </w:tcBorders>
            <w:vAlign w:val="center"/>
          </w:tcPr>
          <w:p w:rsidR="003320D1" w:rsidRPr="00194973" w:rsidRDefault="003320D1" w:rsidP="003320D1">
            <w:pPr>
              <w:spacing w:after="0" w:line="240" w:lineRule="auto"/>
              <w:jc w:val="center"/>
              <w:rPr>
                <w:b/>
                <w:highlight w:val="yellow"/>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126"/>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İşyerinin temizliği düzenli olarak yapıl</w:t>
            </w:r>
            <w:r w:rsidR="00DD393F">
              <w:rPr>
                <w:rFonts w:cstheme="minorHAnsi"/>
              </w:rPr>
              <w:t xml:space="preserve">ıyor </w:t>
            </w:r>
            <w:r w:rsidRPr="003320D1">
              <w:rPr>
                <w:rFonts w:cstheme="minorHAnsi"/>
              </w:rPr>
              <w:t>ve çalışma ortamında, hijyen açısından gerekli şartlar sağlan</w:t>
            </w:r>
            <w:r w:rsidR="00DD393F">
              <w:rPr>
                <w:rFonts w:cstheme="minorHAnsi"/>
              </w:rPr>
              <w:t>ıyor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915"/>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Temizlik yapılan alanda kaymayı önlemek için gerekli önlemler alın</w:t>
            </w:r>
            <w:r w:rsidR="00DD393F">
              <w:rPr>
                <w:rFonts w:cstheme="minorHAnsi"/>
              </w:rPr>
              <w:t>ıyor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702"/>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tcPr>
          <w:p w:rsidR="003320D1" w:rsidRPr="003320D1" w:rsidRDefault="003320D1" w:rsidP="00DD393F">
            <w:pPr>
              <w:spacing w:after="0" w:line="240" w:lineRule="auto"/>
              <w:rPr>
                <w:rFonts w:cstheme="minorHAnsi"/>
              </w:rPr>
            </w:pPr>
            <w:r w:rsidRPr="003320D1">
              <w:rPr>
                <w:rFonts w:cstheme="minorHAnsi"/>
              </w:rPr>
              <w:t>Tozun yere çökmesi nedeniyle kaygan hale gelen yerler düzenli olarak temizlen</w:t>
            </w:r>
            <w:r w:rsidR="00DD393F">
              <w:rPr>
                <w:rFonts w:cstheme="minorHAnsi"/>
              </w:rPr>
              <w:t>iyor mu</w:t>
            </w:r>
            <w:r w:rsidRPr="003320D1">
              <w:rPr>
                <w:rFonts w:cstheme="minorHAnsi"/>
              </w:rPr>
              <w:t xml:space="preserve">?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FE1F79" w:rsidRDefault="003320D1" w:rsidP="003320D1">
            <w:pPr>
              <w:spacing w:after="0" w:line="240" w:lineRule="auto"/>
              <w:jc w:val="center"/>
              <w:rPr>
                <w:rFonts w:cs="Calibr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628"/>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tcPr>
          <w:p w:rsidR="003320D1" w:rsidRPr="003320D1" w:rsidRDefault="003320D1" w:rsidP="00DD393F">
            <w:pPr>
              <w:spacing w:after="0" w:line="240" w:lineRule="auto"/>
              <w:rPr>
                <w:rFonts w:cstheme="minorHAnsi"/>
              </w:rPr>
            </w:pPr>
            <w:r w:rsidRPr="003320D1">
              <w:rPr>
                <w:rFonts w:cstheme="minorHAnsi"/>
              </w:rPr>
              <w:t>Toz veya malzeme artıklarının yerlerde veya taban kenarlarında birikmesi önlen</w:t>
            </w:r>
            <w:r w:rsidR="00DD393F">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FE1F79" w:rsidRDefault="003320D1" w:rsidP="003320D1">
            <w:pPr>
              <w:spacing w:after="0" w:line="240" w:lineRule="auto"/>
              <w:jc w:val="center"/>
              <w:rPr>
                <w:rFonts w:cs="Calibr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126"/>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Çalışanlar, işlerini bitirdikten sonra bütün malzemeleri yerlerine düzenli olarak yerleştir</w:t>
            </w:r>
            <w:r w:rsidR="00DD393F">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3113" w:type="dxa"/>
            <w:tcBorders>
              <w:top w:val="nil"/>
              <w:left w:val="nil"/>
              <w:bottom w:val="single" w:sz="8" w:space="0" w:color="auto"/>
              <w:right w:val="single" w:sz="4" w:space="0" w:color="auto"/>
            </w:tcBorders>
            <w:vAlign w:val="center"/>
          </w:tcPr>
          <w:p w:rsidR="003320D1" w:rsidRPr="00F565CC" w:rsidRDefault="003320D1" w:rsidP="003320D1">
            <w:pPr>
              <w:spacing w:after="0" w:line="240" w:lineRule="auto"/>
              <w:jc w:val="center"/>
              <w:rPr>
                <w:rFonts w:cstheme="minorHAnsi"/>
                <w:i/>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lang w:eastAsia="tr-TR"/>
              </w:rPr>
            </w:pPr>
          </w:p>
        </w:tc>
      </w:tr>
      <w:tr w:rsidR="003320D1" w:rsidRPr="00FE1F79" w:rsidTr="00F90D67">
        <w:trPr>
          <w:trHeight w:val="1013"/>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Çalışma alanı çalışanların rahat çalışmasını sağlayacak genişlikte ve çalışma ortamı çalışanların faaliyetlerini kısıtlamayacak şekilde tasarlanmış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889"/>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Çöpler ve atıklar düzenli olarak ve uygun şekilde toplan</w:t>
            </w:r>
            <w:r w:rsidR="00DD393F">
              <w:rPr>
                <w:rFonts w:cstheme="minorHAnsi"/>
              </w:rPr>
              <w:t>ıyor mu</w:t>
            </w:r>
            <w:r w:rsidRPr="003320D1">
              <w:rPr>
                <w:rFonts w:cstheme="minorHAnsi"/>
              </w:rPr>
              <w:t>?</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874"/>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Çöp kutuları, her boşaltmadan sonra dezenfekte </w:t>
            </w:r>
            <w:r w:rsidR="00DD393F">
              <w:rPr>
                <w:rFonts w:cstheme="minorHAnsi"/>
              </w:rPr>
              <w:t>ediliyor mu</w:t>
            </w:r>
            <w:r w:rsidRPr="003320D1">
              <w:rPr>
                <w:rFonts w:cstheme="minorHAnsi"/>
              </w:rPr>
              <w:t>?</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225"/>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İşyeri içerisindeki çalışma alanlarında sigara içilmesi yasaklanmış ve çalışanlar bu konuda bilgilendirilmiş mi?</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840"/>
        </w:trPr>
        <w:tc>
          <w:tcPr>
            <w:tcW w:w="2006" w:type="dxa"/>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İçinde yeterli malzemenin bulunduğu ilk yardım dolabı mevcut mu?</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694"/>
        </w:trPr>
        <w:tc>
          <w:tcPr>
            <w:tcW w:w="2006" w:type="dxa"/>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3320D1">
            <w:pPr>
              <w:spacing w:after="0" w:line="240" w:lineRule="auto"/>
              <w:rPr>
                <w:rFonts w:cstheme="minorHAnsi"/>
              </w:rPr>
            </w:pPr>
            <w:r w:rsidRPr="003320D1">
              <w:rPr>
                <w:rFonts w:cstheme="minorHAnsi"/>
              </w:rPr>
              <w:t xml:space="preserve">Düzenli olarak haşere kontrolü </w:t>
            </w:r>
            <w:r w:rsidR="00DD393F">
              <w:rPr>
                <w:rFonts w:cstheme="minorHAnsi"/>
              </w:rPr>
              <w:t>yapılıyor mu</w:t>
            </w:r>
            <w:r w:rsidRPr="003320D1">
              <w:rPr>
                <w:rFonts w:cstheme="minorHAnsi"/>
              </w:rPr>
              <w:t>?</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694"/>
        </w:trPr>
        <w:tc>
          <w:tcPr>
            <w:tcW w:w="2006" w:type="dxa"/>
            <w:tcBorders>
              <w:left w:val="single" w:sz="8" w:space="0" w:color="auto"/>
              <w:right w:val="single" w:sz="4" w:space="0" w:color="auto"/>
            </w:tcBorders>
            <w:vAlign w:val="center"/>
          </w:tcPr>
          <w:p w:rsidR="003320D1" w:rsidRPr="002615E7" w:rsidRDefault="003320D1" w:rsidP="003320D1">
            <w:pPr>
              <w:spacing w:after="0" w:line="240" w:lineRule="auto"/>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Atık su arıtma sistemi mevcut mudur veya ortaya çıkan atık su çevreye zarar vermeyecek şekilde uzaklaştırıl</w:t>
            </w:r>
            <w:r w:rsidR="00DD393F">
              <w:rPr>
                <w:rFonts w:cstheme="minorHAnsi"/>
              </w:rPr>
              <w:t>ıyor mu?</w:t>
            </w:r>
            <w:r w:rsidRPr="003320D1">
              <w:rPr>
                <w:rFonts w:cstheme="minorHAnsi"/>
              </w:rPr>
              <w:t xml:space="preserve">   </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670"/>
        </w:trPr>
        <w:tc>
          <w:tcPr>
            <w:tcW w:w="2006" w:type="dxa"/>
            <w:vMerge w:val="restart"/>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r w:rsidRPr="00E91236">
              <w:rPr>
                <w:b/>
              </w:rPr>
              <w:t>MAKİNELER,</w:t>
            </w:r>
          </w:p>
          <w:p w:rsidR="003320D1" w:rsidRPr="002615E7" w:rsidRDefault="003320D1" w:rsidP="003320D1">
            <w:pPr>
              <w:spacing w:after="0" w:line="240" w:lineRule="auto"/>
              <w:jc w:val="center"/>
              <w:rPr>
                <w:b/>
                <w:bCs/>
                <w:color w:val="000000"/>
                <w:lang w:eastAsia="tr-TR"/>
              </w:rPr>
            </w:pPr>
            <w:r w:rsidRPr="00E91236">
              <w:rPr>
                <w:b/>
              </w:rPr>
              <w:t>EL ALETLERİ VE YARDIMCI APARATLAR</w:t>
            </w: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Makina, araç ve gereç</w:t>
            </w:r>
            <w:bookmarkStart w:id="1" w:name="_GoBack"/>
            <w:bookmarkEnd w:id="1"/>
            <w:r w:rsidRPr="003320D1">
              <w:rPr>
                <w:rFonts w:cstheme="minorHAnsi"/>
              </w:rPr>
              <w:t xml:space="preserve"> tedariğinde CE işaretli olanların alınması sağlan</w:t>
            </w:r>
            <w:r w:rsidR="00DD393F">
              <w:rPr>
                <w:rFonts w:cstheme="minorHAnsi"/>
              </w:rPr>
              <w:t>ıyor mu</w:t>
            </w:r>
            <w:r w:rsidRPr="003320D1">
              <w:rPr>
                <w:rFonts w:cstheme="minorHAnsi"/>
              </w:rPr>
              <w:t xml:space="preserve">? </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7" w:type="dxa"/>
            <w:tcBorders>
              <w:top w:val="single" w:sz="4"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F90D67">
        <w:trPr>
          <w:trHeight w:val="852"/>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Kesici veya delici nitelikteki alet veya ekipmanların açıkta bulundurulması engellen</w:t>
            </w:r>
            <w:r w:rsidR="00DD393F">
              <w:rPr>
                <w:rFonts w:cstheme="minorHAnsi"/>
              </w:rPr>
              <w:t>iyor</w:t>
            </w:r>
            <w:r w:rsidRPr="003320D1">
              <w:rPr>
                <w:rFonts w:cstheme="minorHAnsi"/>
              </w:rPr>
              <w:t xml:space="preserve"> ve koruyucu içerisinde muhafaza edilmesi sağlan</w:t>
            </w:r>
            <w:r w:rsidR="00DD393F">
              <w:rPr>
                <w:rFonts w:cstheme="minorHAnsi"/>
              </w:rPr>
              <w:t>ıyor mu</w:t>
            </w:r>
            <w:r w:rsidRPr="003320D1">
              <w:rPr>
                <w:rFonts w:cstheme="minorHAnsi"/>
              </w:rPr>
              <w:t>?</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852"/>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3320D1">
            <w:pPr>
              <w:spacing w:after="0" w:line="240" w:lineRule="auto"/>
              <w:rPr>
                <w:rFonts w:cstheme="minorHAnsi"/>
              </w:rPr>
            </w:pPr>
            <w:r w:rsidRPr="003320D1">
              <w:rPr>
                <w:rFonts w:cstheme="minorHAnsi"/>
              </w:rPr>
              <w:t>Kesici veya delici alet veya ekipmanlar uygun aralıklarla, kullanım öncesi ve so</w:t>
            </w:r>
            <w:r w:rsidR="00DD393F">
              <w:rPr>
                <w:rFonts w:cstheme="minorHAnsi"/>
              </w:rPr>
              <w:t>nrasında kontrol ediliyor mu</w:t>
            </w:r>
            <w:r w:rsidRPr="003320D1">
              <w:rPr>
                <w:rFonts w:cstheme="minorHAnsi"/>
              </w:rPr>
              <w:t>?</w:t>
            </w:r>
          </w:p>
        </w:tc>
        <w:tc>
          <w:tcPr>
            <w:tcW w:w="779"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00B050"/>
              </w:rPr>
            </w:pPr>
          </w:p>
        </w:tc>
        <w:tc>
          <w:tcPr>
            <w:tcW w:w="779"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FF0000"/>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BB3248" w:rsidRDefault="003320D1" w:rsidP="003320D1">
            <w:pPr>
              <w:spacing w:after="0" w:line="240" w:lineRule="auto"/>
              <w:jc w:val="center"/>
              <w:rPr>
                <w:rFonts w:cs="Calibri"/>
                <w:i/>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852"/>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3320D1">
            <w:pPr>
              <w:spacing w:after="0" w:line="240" w:lineRule="auto"/>
              <w:rPr>
                <w:rFonts w:cstheme="minorHAnsi"/>
              </w:rPr>
            </w:pPr>
            <w:r w:rsidRPr="003320D1">
              <w:rPr>
                <w:rFonts w:cstheme="minorHAnsi"/>
              </w:rPr>
              <w:t>Tüm alet veya ekipmanlar</w:t>
            </w:r>
            <w:r w:rsidR="00DD393F">
              <w:rPr>
                <w:rFonts w:cstheme="minorHAnsi"/>
              </w:rPr>
              <w:t>ın</w:t>
            </w:r>
            <w:r w:rsidRPr="003320D1">
              <w:rPr>
                <w:rFonts w:cstheme="minorHAnsi"/>
              </w:rPr>
              <w:t xml:space="preserve"> tasarım amaçlarına uygun yönd</w:t>
            </w:r>
            <w:r w:rsidR="00DD393F">
              <w:rPr>
                <w:rFonts w:cstheme="minorHAnsi"/>
              </w:rPr>
              <w:t>e kullanılması sağlanıyor mu</w:t>
            </w:r>
            <w:r w:rsidRPr="003320D1">
              <w:rPr>
                <w:rFonts w:cstheme="minorHAnsi"/>
              </w:rPr>
              <w:t>?</w:t>
            </w:r>
          </w:p>
        </w:tc>
        <w:tc>
          <w:tcPr>
            <w:tcW w:w="779"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00B050"/>
              </w:rPr>
            </w:pPr>
          </w:p>
        </w:tc>
        <w:tc>
          <w:tcPr>
            <w:tcW w:w="779" w:type="dxa"/>
            <w:tcBorders>
              <w:top w:val="single" w:sz="4" w:space="0" w:color="auto"/>
              <w:left w:val="single" w:sz="6" w:space="0" w:color="auto"/>
              <w:bottom w:val="single" w:sz="6" w:space="0" w:color="auto"/>
              <w:right w:val="single" w:sz="6" w:space="0" w:color="auto"/>
            </w:tcBorders>
          </w:tcPr>
          <w:p w:rsidR="003320D1" w:rsidRPr="00BB3248" w:rsidRDefault="003320D1" w:rsidP="003320D1">
            <w:pPr>
              <w:spacing w:after="0" w:line="240" w:lineRule="auto"/>
              <w:jc w:val="center"/>
              <w:rPr>
                <w:b/>
                <w:color w:val="FF0000"/>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FA7839" w:rsidRDefault="003320D1" w:rsidP="003320D1">
            <w:pPr>
              <w:spacing w:after="0" w:line="240" w:lineRule="auto"/>
              <w:jc w:val="center"/>
              <w:rPr>
                <w:rFonts w:cs="Calibri"/>
                <w:i/>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852"/>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3320D1">
            <w:pPr>
              <w:spacing w:after="0" w:line="240" w:lineRule="auto"/>
              <w:rPr>
                <w:rFonts w:cstheme="minorHAnsi"/>
              </w:rPr>
            </w:pPr>
            <w:r w:rsidRPr="003320D1">
              <w:rPr>
                <w:rFonts w:cstheme="minorHAnsi"/>
              </w:rPr>
              <w:t xml:space="preserve">Bütün makinalarda gerekli uyarı </w:t>
            </w:r>
            <w:r w:rsidR="00DD393F">
              <w:rPr>
                <w:rFonts w:cstheme="minorHAnsi"/>
              </w:rPr>
              <w:t>işaretleri bulunuyor mu</w:t>
            </w:r>
            <w:r w:rsidRPr="003320D1">
              <w:rPr>
                <w:rFonts w:cstheme="minorHAnsi"/>
              </w:rPr>
              <w:t>?</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852"/>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Bütün makinaların etrafında çalışma için yeterli alan mevcut mu?</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852"/>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Pr>
                <w:rFonts w:cstheme="minorHAnsi"/>
              </w:rPr>
              <w:t>Tüm alet ve gereçlerin kullanımında gerekli hijyen şartları sağlan</w:t>
            </w:r>
            <w:r w:rsidR="00DD393F">
              <w:rPr>
                <w:rFonts w:cstheme="minorHAnsi"/>
              </w:rPr>
              <w:t>ıyor mu</w:t>
            </w:r>
            <w:r>
              <w:rPr>
                <w:rFonts w:cstheme="minorHAnsi"/>
              </w:rPr>
              <w:t>?</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879"/>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Kullanılan kablolu aletler takılma veya düşmeyi önleyecek şekilde kullanıl</w:t>
            </w:r>
            <w:r w:rsidR="00DD393F">
              <w:rPr>
                <w:rFonts w:cstheme="minorHAnsi"/>
              </w:rPr>
              <w:t>ıyor mu</w:t>
            </w:r>
            <w:r w:rsidRPr="003320D1">
              <w:rPr>
                <w:rFonts w:cstheme="minorHAnsi"/>
              </w:rPr>
              <w:t>?</w:t>
            </w:r>
          </w:p>
        </w:tc>
        <w:tc>
          <w:tcPr>
            <w:tcW w:w="779" w:type="dxa"/>
            <w:tcBorders>
              <w:top w:val="single" w:sz="4"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1189"/>
        </w:trPr>
        <w:tc>
          <w:tcPr>
            <w:tcW w:w="2006" w:type="dxa"/>
            <w:vMerge/>
            <w:tcBorders>
              <w:top w:val="single" w:sz="4" w:space="0" w:color="auto"/>
              <w:left w:val="single" w:sz="4" w:space="0" w:color="auto"/>
              <w:right w:val="single" w:sz="6" w:space="0" w:color="auto"/>
            </w:tcBorders>
            <w:vAlign w:val="center"/>
          </w:tcPr>
          <w:p w:rsidR="003320D1" w:rsidRPr="00E91236" w:rsidRDefault="003320D1" w:rsidP="003320D1">
            <w:pPr>
              <w:spacing w:after="0" w:line="240" w:lineRule="auto"/>
              <w:jc w:val="center"/>
              <w:rPr>
                <w:b/>
              </w:rPr>
            </w:pPr>
          </w:p>
        </w:tc>
        <w:tc>
          <w:tcPr>
            <w:tcW w:w="4658" w:type="dxa"/>
            <w:tcBorders>
              <w:top w:val="single" w:sz="4"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Makineler için üretici firmadan, Türkçe kullanım kılavuzları temin edilmiş </w:t>
            </w:r>
            <w:r w:rsidR="00DD393F">
              <w:rPr>
                <w:rFonts w:cstheme="minorHAnsi"/>
              </w:rPr>
              <w:t xml:space="preserve">mi </w:t>
            </w:r>
            <w:r w:rsidRPr="003320D1">
              <w:rPr>
                <w:rFonts w:cstheme="minorHAnsi"/>
              </w:rPr>
              <w:t>ve makineler</w:t>
            </w:r>
            <w:r w:rsidR="00DD393F">
              <w:rPr>
                <w:rFonts w:cstheme="minorHAnsi"/>
              </w:rPr>
              <w:t xml:space="preserve"> bu</w:t>
            </w:r>
            <w:r w:rsidRPr="003320D1">
              <w:rPr>
                <w:rFonts w:cstheme="minorHAnsi"/>
              </w:rPr>
              <w:t xml:space="preserve"> kılavuza uygun olarak kullanıl</w:t>
            </w:r>
            <w:r w:rsidR="00DD393F">
              <w:rPr>
                <w:rFonts w:cstheme="minorHAnsi"/>
              </w:rPr>
              <w:t>ıyor mu?</w:t>
            </w:r>
            <w:r w:rsidRPr="003320D1">
              <w:rPr>
                <w:rFonts w:cstheme="minorHAnsi"/>
              </w:rPr>
              <w:t xml:space="preserve"> </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9" w:type="dxa"/>
            <w:tcBorders>
              <w:top w:val="single" w:sz="4"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13" w:type="dxa"/>
            <w:tcBorders>
              <w:top w:val="single" w:sz="4" w:space="0" w:color="auto"/>
              <w:left w:val="single" w:sz="6" w:space="0" w:color="auto"/>
              <w:bottom w:val="single" w:sz="6" w:space="0" w:color="auto"/>
              <w:right w:val="single" w:sz="6"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4"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1445"/>
        </w:trPr>
        <w:tc>
          <w:tcPr>
            <w:tcW w:w="2006"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58"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Özellikle hareketli parçaları olan makineler/aletler, üreticisinin talimatları doğrultusunda koruma panelleri vb. önlemler ile koruma altına alınmış mı?</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13" w:type="dxa"/>
            <w:tcBorders>
              <w:top w:val="single" w:sz="6"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i/>
              </w:rPr>
            </w:pPr>
          </w:p>
        </w:tc>
        <w:tc>
          <w:tcPr>
            <w:tcW w:w="225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7"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F90D67">
        <w:trPr>
          <w:trHeight w:val="1331"/>
        </w:trPr>
        <w:tc>
          <w:tcPr>
            <w:tcW w:w="2006"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58"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İçerisinde ve parçalarında dönen aksamları bulunan elektrikli aletler ile yapılan çalışmalar sırasında gerekli önlemler alın</w:t>
            </w:r>
            <w:r w:rsidR="00DD393F">
              <w:rPr>
                <w:rFonts w:cstheme="minorHAnsi"/>
              </w:rPr>
              <w:t>ıyor mu</w:t>
            </w:r>
            <w:r w:rsidRPr="003320D1">
              <w:rPr>
                <w:rFonts w:cstheme="minorHAnsi"/>
              </w:rPr>
              <w:t>?</w:t>
            </w:r>
          </w:p>
        </w:tc>
        <w:tc>
          <w:tcPr>
            <w:tcW w:w="779" w:type="dxa"/>
            <w:tcBorders>
              <w:top w:val="single" w:sz="6" w:space="0" w:color="auto"/>
              <w:left w:val="single" w:sz="6" w:space="0" w:color="auto"/>
              <w:bottom w:val="single" w:sz="6" w:space="0" w:color="auto"/>
              <w:right w:val="single" w:sz="6" w:space="0" w:color="auto"/>
            </w:tcBorders>
          </w:tcPr>
          <w:p w:rsidR="003320D1" w:rsidRPr="00E040FF" w:rsidRDefault="003320D1" w:rsidP="003320D1">
            <w:pPr>
              <w:jc w:val="center"/>
              <w:rPr>
                <w:b/>
                <w:color w:val="00B050"/>
              </w:rPr>
            </w:pPr>
          </w:p>
        </w:tc>
        <w:tc>
          <w:tcPr>
            <w:tcW w:w="779" w:type="dxa"/>
            <w:tcBorders>
              <w:top w:val="single" w:sz="6" w:space="0" w:color="auto"/>
              <w:left w:val="single" w:sz="6" w:space="0" w:color="auto"/>
              <w:bottom w:val="single" w:sz="6" w:space="0" w:color="auto"/>
              <w:right w:val="single" w:sz="6" w:space="0" w:color="auto"/>
            </w:tcBorders>
          </w:tcPr>
          <w:p w:rsidR="003320D1" w:rsidRPr="00E040FF" w:rsidRDefault="003320D1" w:rsidP="003320D1">
            <w:pPr>
              <w:jc w:val="center"/>
              <w:rPr>
                <w:b/>
                <w:color w:val="FF0000"/>
              </w:rPr>
            </w:pPr>
          </w:p>
        </w:tc>
        <w:tc>
          <w:tcPr>
            <w:tcW w:w="3113" w:type="dxa"/>
            <w:tcBorders>
              <w:top w:val="single" w:sz="6" w:space="0" w:color="auto"/>
              <w:left w:val="single" w:sz="6" w:space="0" w:color="auto"/>
              <w:bottom w:val="single" w:sz="6" w:space="0" w:color="auto"/>
              <w:right w:val="single" w:sz="6" w:space="0" w:color="auto"/>
            </w:tcBorders>
            <w:vAlign w:val="center"/>
          </w:tcPr>
          <w:p w:rsidR="003320D1" w:rsidRPr="007712EE" w:rsidRDefault="003320D1" w:rsidP="003320D1">
            <w:pPr>
              <w:jc w:val="center"/>
              <w:rPr>
                <w:rFonts w:cstheme="minorHAnsi"/>
                <w:i/>
              </w:rPr>
            </w:pPr>
          </w:p>
        </w:tc>
        <w:tc>
          <w:tcPr>
            <w:tcW w:w="2257"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6"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1140"/>
        </w:trPr>
        <w:tc>
          <w:tcPr>
            <w:tcW w:w="2006"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58"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Makinaların kazara/istemeden çalıştırılması engellen</w:t>
            </w:r>
            <w:r w:rsidR="00DD393F">
              <w:rPr>
                <w:rFonts w:cstheme="minorHAnsi"/>
              </w:rPr>
              <w:t xml:space="preserve">iyor </w:t>
            </w:r>
            <w:r w:rsidRPr="003320D1">
              <w:rPr>
                <w:rFonts w:cstheme="minorHAnsi"/>
              </w:rPr>
              <w:t xml:space="preserve">ve </w:t>
            </w:r>
            <w:r w:rsidR="00DD393F">
              <w:rPr>
                <w:rFonts w:cstheme="minorHAnsi"/>
              </w:rPr>
              <w:t xml:space="preserve">makinaların </w:t>
            </w:r>
            <w:r w:rsidRPr="003320D1">
              <w:rPr>
                <w:rFonts w:cstheme="minorHAnsi"/>
              </w:rPr>
              <w:t>acil durdurma mekanizmaları bulun</w:t>
            </w:r>
            <w:r w:rsidR="00DD393F">
              <w:rPr>
                <w:rFonts w:cstheme="minorHAnsi"/>
              </w:rPr>
              <w:t>uyor mu</w:t>
            </w:r>
            <w:r w:rsidRPr="003320D1">
              <w:rPr>
                <w:rFonts w:cstheme="minorHAnsi"/>
              </w:rPr>
              <w:t>?</w:t>
            </w:r>
          </w:p>
        </w:tc>
        <w:tc>
          <w:tcPr>
            <w:tcW w:w="779"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779"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3113" w:type="dxa"/>
            <w:tcBorders>
              <w:top w:val="single" w:sz="6"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i/>
              </w:rPr>
            </w:pPr>
          </w:p>
        </w:tc>
        <w:tc>
          <w:tcPr>
            <w:tcW w:w="2257" w:type="dxa"/>
            <w:tcBorders>
              <w:top w:val="single" w:sz="6" w:space="0" w:color="auto"/>
              <w:left w:val="single" w:sz="6" w:space="0" w:color="auto"/>
              <w:bottom w:val="single" w:sz="6" w:space="0" w:color="auto"/>
              <w:right w:val="single" w:sz="6" w:space="0" w:color="auto"/>
            </w:tcBorders>
          </w:tcPr>
          <w:p w:rsidR="003320D1" w:rsidRPr="004F5404" w:rsidRDefault="003320D1" w:rsidP="003320D1">
            <w:pPr>
              <w:spacing w:after="0" w:line="240" w:lineRule="auto"/>
              <w:jc w:val="center"/>
            </w:pPr>
          </w:p>
        </w:tc>
        <w:tc>
          <w:tcPr>
            <w:tcW w:w="1777" w:type="dxa"/>
            <w:tcBorders>
              <w:top w:val="single" w:sz="6" w:space="0" w:color="auto"/>
              <w:left w:val="single" w:sz="6" w:space="0" w:color="auto"/>
              <w:bottom w:val="single" w:sz="6" w:space="0" w:color="auto"/>
              <w:right w:val="single" w:sz="4" w:space="0" w:color="auto"/>
            </w:tcBorders>
          </w:tcPr>
          <w:p w:rsidR="003320D1" w:rsidRPr="004F5404" w:rsidRDefault="003320D1" w:rsidP="003320D1">
            <w:pPr>
              <w:spacing w:after="0" w:line="240" w:lineRule="auto"/>
              <w:jc w:val="center"/>
            </w:pPr>
          </w:p>
        </w:tc>
      </w:tr>
      <w:tr w:rsidR="003320D1" w:rsidRPr="00FE1F79" w:rsidTr="00F90D67">
        <w:trPr>
          <w:trHeight w:val="1091"/>
        </w:trPr>
        <w:tc>
          <w:tcPr>
            <w:tcW w:w="2006"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58"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İşveren makine koruyucularının çalışanlar tarafından uygun olarak kullanıp kullanılmadığını kontrol e</w:t>
            </w:r>
            <w:r w:rsidR="00DD393F">
              <w:rPr>
                <w:rFonts w:cstheme="minorHAnsi"/>
              </w:rPr>
              <w:t>diyor mu</w:t>
            </w:r>
            <w:r w:rsidRPr="003320D1">
              <w:rPr>
                <w:rFonts w:cstheme="minorHAnsi"/>
              </w:rPr>
              <w:t>?</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13" w:type="dxa"/>
            <w:tcBorders>
              <w:top w:val="single" w:sz="6"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7"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F90D67">
        <w:trPr>
          <w:trHeight w:val="1145"/>
        </w:trPr>
        <w:tc>
          <w:tcPr>
            <w:tcW w:w="2006"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58"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İmalatçının talimatları doğrultusunda tüm makinelerin günlük bakımları ve periyodik kontrolleri yapıl</w:t>
            </w:r>
            <w:r w:rsidR="00DD393F">
              <w:rPr>
                <w:rFonts w:cstheme="minorHAnsi"/>
              </w:rPr>
              <w:t>ıyor mu</w:t>
            </w:r>
            <w:r w:rsidRPr="003320D1">
              <w:rPr>
                <w:rFonts w:cstheme="minorHAnsi"/>
              </w:rPr>
              <w:t>?</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13" w:type="dxa"/>
            <w:tcBorders>
              <w:top w:val="single" w:sz="6" w:space="0" w:color="auto"/>
              <w:left w:val="single" w:sz="6" w:space="0" w:color="auto"/>
              <w:bottom w:val="single" w:sz="6" w:space="0" w:color="auto"/>
              <w:right w:val="single" w:sz="6"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7"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F90D67">
        <w:trPr>
          <w:trHeight w:val="852"/>
        </w:trPr>
        <w:tc>
          <w:tcPr>
            <w:tcW w:w="2006" w:type="dxa"/>
            <w:vMerge/>
            <w:tcBorders>
              <w:left w:val="single" w:sz="4" w:space="0" w:color="auto"/>
              <w:right w:val="single" w:sz="6" w:space="0" w:color="auto"/>
            </w:tcBorders>
          </w:tcPr>
          <w:p w:rsidR="003320D1" w:rsidRPr="002615E7" w:rsidRDefault="003320D1" w:rsidP="003320D1">
            <w:pPr>
              <w:spacing w:after="0" w:line="240" w:lineRule="auto"/>
              <w:rPr>
                <w:b/>
                <w:bCs/>
                <w:color w:val="000000"/>
                <w:lang w:eastAsia="tr-TR"/>
              </w:rPr>
            </w:pPr>
          </w:p>
        </w:tc>
        <w:tc>
          <w:tcPr>
            <w:tcW w:w="4658" w:type="dxa"/>
            <w:tcBorders>
              <w:top w:val="single" w:sz="6" w:space="0" w:color="auto"/>
              <w:left w:val="single" w:sz="6" w:space="0" w:color="auto"/>
              <w:bottom w:val="single" w:sz="6" w:space="0" w:color="auto"/>
              <w:right w:val="single" w:sz="6" w:space="0" w:color="auto"/>
            </w:tcBorders>
            <w:vAlign w:val="center"/>
          </w:tcPr>
          <w:p w:rsidR="003320D1" w:rsidRPr="003320D1" w:rsidRDefault="003320D1" w:rsidP="00DD393F">
            <w:pPr>
              <w:spacing w:after="0" w:line="240" w:lineRule="auto"/>
              <w:rPr>
                <w:rFonts w:cstheme="minorHAnsi"/>
              </w:rPr>
            </w:pPr>
            <w:r w:rsidRPr="003320D1">
              <w:rPr>
                <w:rFonts w:cstheme="minorHAnsi"/>
              </w:rPr>
              <w:t>Özel cihaz, el aletleri ya da teknik aparatların sadece özel eğitim almış çalışanlar tarafından ve gerekli önlemler alınarak kullanılması sağlan</w:t>
            </w:r>
            <w:r w:rsidR="00DD393F">
              <w:rPr>
                <w:rFonts w:cstheme="minorHAnsi"/>
              </w:rPr>
              <w:t>ıyor mu</w:t>
            </w:r>
            <w:r w:rsidRPr="003320D1">
              <w:rPr>
                <w:rFonts w:cstheme="minorHAnsi"/>
              </w:rPr>
              <w:t>?</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779"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3113" w:type="dxa"/>
            <w:tcBorders>
              <w:top w:val="single" w:sz="6" w:space="0" w:color="auto"/>
              <w:left w:val="single" w:sz="6" w:space="0" w:color="auto"/>
              <w:bottom w:val="single" w:sz="6" w:space="0" w:color="auto"/>
              <w:right w:val="single" w:sz="6" w:space="0" w:color="auto"/>
            </w:tcBorders>
            <w:vAlign w:val="center"/>
          </w:tcPr>
          <w:p w:rsidR="003320D1" w:rsidRPr="006D20CE" w:rsidRDefault="003320D1" w:rsidP="003320D1">
            <w:pPr>
              <w:spacing w:after="0" w:line="240" w:lineRule="auto"/>
              <w:jc w:val="center"/>
              <w:rPr>
                <w:i/>
              </w:rPr>
            </w:pPr>
          </w:p>
        </w:tc>
        <w:tc>
          <w:tcPr>
            <w:tcW w:w="2257" w:type="dxa"/>
            <w:tcBorders>
              <w:top w:val="single" w:sz="6" w:space="0" w:color="auto"/>
              <w:left w:val="single" w:sz="6" w:space="0" w:color="auto"/>
              <w:bottom w:val="single" w:sz="6" w:space="0" w:color="auto"/>
              <w:right w:val="single" w:sz="6"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c>
          <w:tcPr>
            <w:tcW w:w="1777" w:type="dxa"/>
            <w:tcBorders>
              <w:top w:val="single" w:sz="6" w:space="0" w:color="auto"/>
              <w:left w:val="single" w:sz="6" w:space="0" w:color="auto"/>
              <w:bottom w:val="single" w:sz="6"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r w:rsidRPr="004F5404">
              <w:t xml:space="preserve"> </w:t>
            </w:r>
          </w:p>
        </w:tc>
      </w:tr>
      <w:tr w:rsidR="003320D1" w:rsidRPr="00FE1F79" w:rsidTr="00F90D67">
        <w:trPr>
          <w:trHeight w:val="700"/>
        </w:trPr>
        <w:tc>
          <w:tcPr>
            <w:tcW w:w="2006" w:type="dxa"/>
            <w:vMerge w:val="restart"/>
            <w:tcBorders>
              <w:top w:val="single" w:sz="4" w:space="0" w:color="auto"/>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ELEKTRİK</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 xml:space="preserve">Elektrik/sigorta kutuları kilitlenmiş, yetkisiz kişilerin erişimleri önlenmiş mi?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500"/>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DD393F">
            <w:pPr>
              <w:spacing w:after="0" w:line="240" w:lineRule="auto"/>
              <w:rPr>
                <w:rFonts w:cstheme="minorHAnsi"/>
              </w:rPr>
            </w:pPr>
            <w:r w:rsidRPr="003320D1">
              <w:rPr>
                <w:rFonts w:cstheme="minorHAnsi"/>
              </w:rPr>
              <w:t>Kaçak akım rölesi ana elektrik hattına bağlanmış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39"/>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Tüm sigortaların korunaklı yerlerde olması sağlanmış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00"/>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 Elektrikle ilgili bağlantılar sürekli kontrol edil</w:t>
            </w:r>
            <w:r w:rsidR="005B4C49">
              <w:rPr>
                <w:rFonts w:cstheme="minorHAnsi"/>
              </w:rPr>
              <w:t>iyor mu?</w:t>
            </w:r>
            <w:r w:rsidRPr="003320D1">
              <w:rPr>
                <w:rFonts w:cstheme="minorHAnsi"/>
              </w:rPr>
              <w:t xml:space="preserve">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nil"/>
              <w:left w:val="nil"/>
              <w:bottom w:val="single" w:sz="8"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836"/>
        </w:trPr>
        <w:tc>
          <w:tcPr>
            <w:tcW w:w="2006" w:type="dxa"/>
            <w:vMerge/>
            <w:tcBorders>
              <w:left w:val="single" w:sz="8" w:space="0" w:color="auto"/>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Del="00A810FA" w:rsidRDefault="003320D1" w:rsidP="005B4C49">
            <w:pPr>
              <w:spacing w:after="0" w:line="240" w:lineRule="auto"/>
              <w:rPr>
                <w:rFonts w:cstheme="minorHAnsi"/>
              </w:rPr>
            </w:pPr>
            <w:r w:rsidRPr="003320D1">
              <w:rPr>
                <w:rFonts w:cstheme="minorHAnsi"/>
              </w:rPr>
              <w:t>Elektrikli ekipmanların ıslak ortam, su ve kimyasal içerikli ürünler ile temas ettirilmesi engellen</w:t>
            </w:r>
            <w:r w:rsidR="005B4C49">
              <w:rPr>
                <w:rFonts w:cstheme="minorHAnsi"/>
              </w:rPr>
              <w:t>iyor mu</w:t>
            </w:r>
            <w:r w:rsidRPr="003320D1">
              <w:rPr>
                <w:rFonts w:cstheme="minorHAnsi"/>
              </w:rPr>
              <w:t>?</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377C1D"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017"/>
        </w:trPr>
        <w:tc>
          <w:tcPr>
            <w:tcW w:w="2006" w:type="dxa"/>
            <w:vMerge w:val="restart"/>
            <w:tcBorders>
              <w:top w:val="single" w:sz="4" w:space="0" w:color="auto"/>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ERGONOMİ</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uzun süre aynı pozisyonda veya fiziksel anlamda zorlayıcı çalışmaları (ağır yük kaldırma dahil) engellen</w:t>
            </w:r>
            <w:r w:rsidR="005B4C49">
              <w:rPr>
                <w:rFonts w:cstheme="minorHAnsi"/>
              </w:rPr>
              <w:t>iyor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699"/>
        </w:trPr>
        <w:tc>
          <w:tcPr>
            <w:tcW w:w="2006" w:type="dxa"/>
            <w:vMerge/>
            <w:tcBorders>
              <w:top w:val="nil"/>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işlerini yaparken çok uzak mesafelere uzanmak zorunda kalmaları engellen</w:t>
            </w:r>
            <w:r w:rsidR="005B4C49">
              <w:rPr>
                <w:rFonts w:cstheme="minorHAnsi"/>
              </w:rPr>
              <w:t>iyor mu</w:t>
            </w:r>
            <w:r w:rsidRPr="003320D1">
              <w:rPr>
                <w:rFonts w:cstheme="minorHAnsi"/>
              </w:rPr>
              <w:t>?</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500"/>
        </w:trPr>
        <w:tc>
          <w:tcPr>
            <w:tcW w:w="2006" w:type="dxa"/>
            <w:vMerge/>
            <w:tcBorders>
              <w:top w:val="nil"/>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Çalışanlara uygun ve kaymaz ayakkabılar sağlanmış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702"/>
        </w:trPr>
        <w:tc>
          <w:tcPr>
            <w:tcW w:w="2006" w:type="dxa"/>
            <w:vMerge/>
            <w:tcBorders>
              <w:left w:val="single" w:sz="8" w:space="0" w:color="auto"/>
              <w:bottom w:val="single" w:sz="8" w:space="0" w:color="000000"/>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Çalışanlara, yaptıkları işe uygun masa, sandalye veya destek ekipman sağlanmış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nil"/>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854"/>
        </w:trPr>
        <w:tc>
          <w:tcPr>
            <w:tcW w:w="2006" w:type="dxa"/>
            <w:vMerge w:val="restart"/>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ELLE TAŞIMA</w:t>
            </w: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Elle taşınamayacak kadar ağır yüklerin çalışanlarca kaldırılması engellen</w:t>
            </w:r>
            <w:r w:rsidR="005B4C49">
              <w:rPr>
                <w:rFonts w:cstheme="minorHAnsi"/>
              </w:rPr>
              <w:t>iyor mu</w:t>
            </w:r>
            <w:r w:rsidRPr="003320D1">
              <w:rPr>
                <w:rFonts w:cstheme="minorHAnsi"/>
              </w:rPr>
              <w:t>?</w:t>
            </w:r>
          </w:p>
        </w:tc>
        <w:tc>
          <w:tcPr>
            <w:tcW w:w="779"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00B050"/>
              </w:rPr>
            </w:pPr>
          </w:p>
        </w:tc>
        <w:tc>
          <w:tcPr>
            <w:tcW w:w="779"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FF0000"/>
              </w:rPr>
            </w:pPr>
          </w:p>
        </w:tc>
        <w:tc>
          <w:tcPr>
            <w:tcW w:w="3113" w:type="dxa"/>
            <w:tcBorders>
              <w:top w:val="nil"/>
              <w:left w:val="nil"/>
              <w:bottom w:val="single" w:sz="4" w:space="0" w:color="auto"/>
              <w:right w:val="single" w:sz="4" w:space="0" w:color="auto"/>
            </w:tcBorders>
            <w:vAlign w:val="center"/>
          </w:tcPr>
          <w:p w:rsidR="003320D1" w:rsidRPr="00BB3248" w:rsidRDefault="003320D1" w:rsidP="003320D1">
            <w:pPr>
              <w:spacing w:after="0" w:line="240" w:lineRule="auto"/>
              <w:jc w:val="center"/>
              <w:rPr>
                <w:rFonts w:cs="Calibri"/>
                <w:i/>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215"/>
        </w:trPr>
        <w:tc>
          <w:tcPr>
            <w:tcW w:w="2006" w:type="dxa"/>
            <w:vMerge/>
            <w:tcBorders>
              <w:left w:val="single" w:sz="8" w:space="0" w:color="auto"/>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Yüklerin elle taşınmasından doğabilecek kas iskelet sistemi rahatsızlıkları ile yükleri doğru ve güvenli kaldırma konusunda çalışanlar bilgilendiril</w:t>
            </w:r>
            <w:r w:rsidR="005B4C49">
              <w:rPr>
                <w:rFonts w:cstheme="minorHAnsi"/>
              </w:rPr>
              <w:t>iyor mu?</w:t>
            </w:r>
          </w:p>
        </w:tc>
        <w:tc>
          <w:tcPr>
            <w:tcW w:w="779"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00B050"/>
              </w:rPr>
            </w:pPr>
          </w:p>
        </w:tc>
        <w:tc>
          <w:tcPr>
            <w:tcW w:w="779"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FF0000"/>
              </w:rPr>
            </w:pPr>
          </w:p>
        </w:tc>
        <w:tc>
          <w:tcPr>
            <w:tcW w:w="3113" w:type="dxa"/>
            <w:tcBorders>
              <w:top w:val="nil"/>
              <w:left w:val="nil"/>
              <w:bottom w:val="single" w:sz="4" w:space="0" w:color="auto"/>
              <w:right w:val="single" w:sz="4" w:space="0" w:color="auto"/>
            </w:tcBorders>
            <w:vAlign w:val="center"/>
          </w:tcPr>
          <w:p w:rsidR="003320D1" w:rsidRPr="00BB3248" w:rsidRDefault="003320D1" w:rsidP="003320D1">
            <w:pPr>
              <w:spacing w:after="0" w:line="240" w:lineRule="auto"/>
              <w:jc w:val="center"/>
              <w:rPr>
                <w:rFonts w:cs="Calibri"/>
                <w:i/>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215"/>
        </w:trPr>
        <w:tc>
          <w:tcPr>
            <w:tcW w:w="2006" w:type="dxa"/>
            <w:vMerge/>
            <w:tcBorders>
              <w:left w:val="single" w:sz="8" w:space="0" w:color="auto"/>
              <w:bottom w:val="single" w:sz="8" w:space="0" w:color="000000"/>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Sırt ve bel incinmesi riski oluşturabilecek yüklerin itilmesini ya da çekilmesini sağlayacak uygun taşıma araçları sağlan</w:t>
            </w:r>
            <w:r w:rsidR="005B4C49">
              <w:rPr>
                <w:rFonts w:cstheme="minorHAnsi"/>
              </w:rPr>
              <w:t>ıyor mu</w:t>
            </w:r>
            <w:r w:rsidRPr="003320D1">
              <w:rPr>
                <w:rFonts w:cstheme="minorHAnsi"/>
              </w:rPr>
              <w:t>?</w:t>
            </w:r>
          </w:p>
        </w:tc>
        <w:tc>
          <w:tcPr>
            <w:tcW w:w="779"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00B050"/>
              </w:rPr>
            </w:pPr>
          </w:p>
        </w:tc>
        <w:tc>
          <w:tcPr>
            <w:tcW w:w="779" w:type="dxa"/>
            <w:tcBorders>
              <w:top w:val="nil"/>
              <w:left w:val="nil"/>
              <w:bottom w:val="single" w:sz="4" w:space="0" w:color="auto"/>
              <w:right w:val="single" w:sz="4" w:space="0" w:color="auto"/>
            </w:tcBorders>
          </w:tcPr>
          <w:p w:rsidR="003320D1" w:rsidRPr="00BB3248" w:rsidRDefault="003320D1" w:rsidP="003320D1">
            <w:pPr>
              <w:spacing w:after="0" w:line="240" w:lineRule="auto"/>
              <w:jc w:val="center"/>
              <w:rPr>
                <w:b/>
                <w:color w:val="FF0000"/>
              </w:rPr>
            </w:pPr>
          </w:p>
        </w:tc>
        <w:tc>
          <w:tcPr>
            <w:tcW w:w="3113" w:type="dxa"/>
            <w:tcBorders>
              <w:top w:val="nil"/>
              <w:left w:val="nil"/>
              <w:bottom w:val="single" w:sz="4" w:space="0" w:color="auto"/>
              <w:right w:val="single" w:sz="4" w:space="0" w:color="auto"/>
            </w:tcBorders>
            <w:vAlign w:val="center"/>
          </w:tcPr>
          <w:p w:rsidR="003320D1" w:rsidRPr="00BB3248" w:rsidRDefault="003320D1" w:rsidP="003320D1">
            <w:pPr>
              <w:spacing w:after="0" w:line="240" w:lineRule="auto"/>
              <w:jc w:val="center"/>
              <w:rPr>
                <w:rFonts w:cs="Calibri"/>
                <w:i/>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060"/>
        </w:trPr>
        <w:tc>
          <w:tcPr>
            <w:tcW w:w="2006" w:type="dxa"/>
            <w:vMerge w:val="restart"/>
            <w:tcBorders>
              <w:top w:val="single" w:sz="4" w:space="0" w:color="auto"/>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sidRPr="002615E7">
              <w:rPr>
                <w:b/>
                <w:bCs/>
                <w:color w:val="000000"/>
                <w:lang w:eastAsia="tr-TR"/>
              </w:rPr>
              <w:t>KİMYASAL</w:t>
            </w:r>
            <w:r>
              <w:rPr>
                <w:b/>
                <w:bCs/>
                <w:color w:val="000000"/>
                <w:lang w:eastAsia="tr-TR"/>
              </w:rPr>
              <w:t>LAR</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Tehlikeli kimyasallar yerine tehlikeli olmayan veya daha az tehlikeli olanların kullanılması sağlan</w:t>
            </w:r>
            <w:r w:rsidR="005B4C49">
              <w:rPr>
                <w:rFonts w:cstheme="minorHAnsi"/>
              </w:rPr>
              <w:t>ıyor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1309"/>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Islatma, kıl ve kireç giderme, piklaj, kromlama, retenaj ve boyama süreçlerinde kullanılan sodyum klorür, sodyum hidrosülfür, potasyum/sodyum kromat, bikarbonat gibi tehlikeli kimyasallar ile sağlıklı ve güvenli </w:t>
            </w:r>
            <w:r w:rsidR="005B4C49">
              <w:rPr>
                <w:rFonts w:cstheme="minorHAnsi"/>
              </w:rPr>
              <w:t xml:space="preserve">çalışma </w:t>
            </w:r>
            <w:r w:rsidRPr="003320D1">
              <w:rPr>
                <w:rFonts w:cstheme="minorHAnsi"/>
              </w:rPr>
              <w:t>konusunda çalışanlar bilgilendiril</w:t>
            </w:r>
            <w:r w:rsidR="005B4C49">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1309"/>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Çalışanlar, kullanma kılavuzu bulunmayan ya da kullanma talimatı henüz hazırlanmamış tehlikeli kimyasalları kullanmamaları </w:t>
            </w:r>
            <w:r w:rsidR="005B4C49">
              <w:rPr>
                <w:rFonts w:cstheme="minorHAnsi"/>
              </w:rPr>
              <w:t>konusunda talimatlandırılmış mı</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717"/>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Gaz veya toz gibi zarar verici emisyona sebep olabilecek kimyasal maddelerin açıkta bulunduğu işlemin yapıldığı yerde zararlı emisyona maruz kalmamak için vakum özelliği olan davlumbaz tesisatı veya benzeri bir sistem kurulmuş mu?</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211"/>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Kimyasalların üzerinde uygulama yöntemi, kullanılacak koruyucu ekipman ve zararlarını gösteren etiketler mevcut mu?</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018"/>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Kimyasal maddelerin (özellikle içerikleri nedeniyle alevlenebilir olanların) saklama koşullarına uyul</w:t>
            </w:r>
            <w:r w:rsidR="005B4C49">
              <w:rPr>
                <w:rFonts w:cstheme="minorHAnsi"/>
              </w:rPr>
              <w:t>uyor</w:t>
            </w:r>
            <w:r w:rsidRPr="003320D1">
              <w:rPr>
                <w:rFonts w:cstheme="minorHAnsi"/>
              </w:rPr>
              <w:t>, bu malzemeler ısı, ışık ve diğer malzemelerden uzakta muhafaza edil</w:t>
            </w:r>
            <w:r w:rsidR="005B4C49">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018"/>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Birbirleri ile tepkimeye girerek tehlikeli salımlar oluşturabilecek kimyasal maddelerin ayrı yerlerde muhafaza edilmesi sağlan</w:t>
            </w:r>
            <w:r w:rsidR="005B4C49">
              <w:rPr>
                <w:rFonts w:cstheme="minorHAnsi"/>
              </w:rPr>
              <w:t>ıyor mu</w:t>
            </w:r>
            <w:r w:rsidRPr="003320D1">
              <w:rPr>
                <w:rFonts w:cstheme="minorHAnsi"/>
              </w:rPr>
              <w:t xml:space="preserve">?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131"/>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Kimyasalların kullanımı sırasında alerji ve tahrişleri önlemek için cilt, göz veya solunum teması engellen</w:t>
            </w:r>
            <w:r w:rsidR="005B4C49">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tcPr>
          <w:p w:rsidR="003320D1" w:rsidRPr="00E040FF" w:rsidRDefault="003320D1" w:rsidP="003320D1">
            <w:pPr>
              <w:spacing w:line="240" w:lineRule="auto"/>
              <w:jc w:val="center"/>
              <w:rPr>
                <w:b/>
                <w:color w:val="00B050"/>
              </w:rPr>
            </w:pPr>
          </w:p>
        </w:tc>
        <w:tc>
          <w:tcPr>
            <w:tcW w:w="779" w:type="dxa"/>
            <w:tcBorders>
              <w:top w:val="nil"/>
              <w:left w:val="nil"/>
              <w:bottom w:val="single" w:sz="8" w:space="0" w:color="auto"/>
              <w:right w:val="single" w:sz="4" w:space="0" w:color="auto"/>
            </w:tcBorders>
          </w:tcPr>
          <w:p w:rsidR="003320D1" w:rsidRPr="00E040FF" w:rsidRDefault="003320D1" w:rsidP="003320D1">
            <w:pPr>
              <w:spacing w:line="240" w:lineRule="auto"/>
              <w:jc w:val="center"/>
              <w:rPr>
                <w:b/>
                <w:color w:val="FF0000"/>
              </w:rPr>
            </w:pPr>
          </w:p>
        </w:tc>
        <w:tc>
          <w:tcPr>
            <w:tcW w:w="3113" w:type="dxa"/>
            <w:tcBorders>
              <w:top w:val="nil"/>
              <w:left w:val="nil"/>
              <w:bottom w:val="single" w:sz="8" w:space="0" w:color="auto"/>
              <w:right w:val="single" w:sz="4" w:space="0" w:color="auto"/>
            </w:tcBorders>
            <w:vAlign w:val="center"/>
          </w:tcPr>
          <w:p w:rsidR="003320D1" w:rsidRPr="00E040FF" w:rsidRDefault="003320D1" w:rsidP="003320D1">
            <w:pPr>
              <w:spacing w:line="240" w:lineRule="auto"/>
              <w:jc w:val="center"/>
              <w:rPr>
                <w:b/>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513"/>
        </w:trPr>
        <w:tc>
          <w:tcPr>
            <w:tcW w:w="2006" w:type="dxa"/>
            <w:vMerge/>
            <w:tcBorders>
              <w:left w:val="single" w:sz="8" w:space="0" w:color="auto"/>
              <w:bottom w:val="single" w:sz="8" w:space="0" w:color="000000"/>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Yakıcı veya aşındırıcı maddeler veya yanıcı gazlarla yapılan çalışmalarda gerekli önlemler alın</w:t>
            </w:r>
            <w:r w:rsidR="005B4C49">
              <w:rPr>
                <w:rFonts w:cstheme="minorHAnsi"/>
              </w:rPr>
              <w:t>ıyor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2615E7" w:rsidRDefault="003320D1" w:rsidP="003320D1">
            <w:pPr>
              <w:spacing w:line="240" w:lineRule="auto"/>
              <w:jc w:val="center"/>
              <w:rPr>
                <w:b/>
                <w:bCs/>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534"/>
        </w:trPr>
        <w:tc>
          <w:tcPr>
            <w:tcW w:w="2006" w:type="dxa"/>
            <w:vMerge w:val="restart"/>
            <w:tcBorders>
              <w:top w:val="nil"/>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ACİL DURUMLAR</w:t>
            </w: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İşyerinde, acil durum planı hazırlanmış mı?</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b/>
                <w:bCs/>
                <w:i/>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374"/>
        </w:trPr>
        <w:tc>
          <w:tcPr>
            <w:tcW w:w="2006" w:type="dxa"/>
            <w:vMerge/>
            <w:tcBorders>
              <w:top w:val="nil"/>
              <w:left w:val="single" w:sz="8" w:space="0" w:color="auto"/>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Yeterli sayıda yangın söndürücü mevcut ve son kullanma tarihleri ve basınçları kontrol edil</w:t>
            </w:r>
            <w:r w:rsidR="005B4C49">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b/>
                <w:bCs/>
                <w:i/>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114"/>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Yangın merdivenine açılan acil çıkış kapıları kilitli olmayıp dışa doğru açılacak şekilde tasarlanmış mı? </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b/>
                <w:bCs/>
                <w:i/>
                <w:color w:val="000000"/>
                <w:sz w:val="28"/>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169"/>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8"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Acil çıkış kapılarına ulaşımı engelleyecek faktörler ortadan kaldırılmış ve yangın merdivenlerinin amacı dışında kullanılması engellen</w:t>
            </w:r>
            <w:r w:rsidR="005B4C49">
              <w:rPr>
                <w:rFonts w:cstheme="minorHAnsi"/>
              </w:rPr>
              <w:t>iyor mu</w:t>
            </w:r>
            <w:r w:rsidRPr="003320D1">
              <w:rPr>
                <w:rFonts w:cstheme="minorHAnsi"/>
              </w:rPr>
              <w:t>?</w:t>
            </w: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8"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7" w:type="dxa"/>
            <w:tcBorders>
              <w:top w:val="nil"/>
              <w:left w:val="nil"/>
              <w:bottom w:val="single" w:sz="8"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8"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211"/>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Acil duruma neden olan olaya ilişkin iletişime geçilecek (yangın, gaz kaçağı, deprem vb.) telefon numaraları görünür yer(ler)e asılmış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032"/>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C45023">
              <w:rPr>
                <w:rFonts w:cstheme="minorHAnsi"/>
              </w:rPr>
              <w:t>Yangın uyarı sistemi</w:t>
            </w:r>
            <w:r>
              <w:rPr>
                <w:rFonts w:cstheme="minorHAnsi"/>
              </w:rPr>
              <w:t>nin</w:t>
            </w:r>
            <w:r w:rsidRPr="00C45023">
              <w:rPr>
                <w:rFonts w:cstheme="minorHAnsi"/>
              </w:rPr>
              <w:t xml:space="preserve"> (sesli v</w:t>
            </w:r>
            <w:r>
              <w:rPr>
                <w:rFonts w:cstheme="minorHAnsi"/>
              </w:rPr>
              <w:t>e ışıklı uyarı) çalışır durumda olması sağlan</w:t>
            </w:r>
            <w:r w:rsidR="005B4C49">
              <w:rPr>
                <w:rFonts w:cstheme="minorHAnsi"/>
              </w:rPr>
              <w:t>ıyor mu</w:t>
            </w:r>
            <w:r>
              <w:rPr>
                <w:rFonts w:cstheme="minorHAnsi"/>
              </w:rPr>
              <w:t>?</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045"/>
        </w:trPr>
        <w:tc>
          <w:tcPr>
            <w:tcW w:w="2006" w:type="dxa"/>
            <w:vMerge/>
            <w:tcBorders>
              <w:left w:val="single" w:sz="8"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Kapı ve kaçış yollarını gösteren acil durum levhaları uygun yerlere yerleştirilmiş ve yangın merdiveninde ışıklandırma sağlanmış mı?</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869"/>
        </w:trPr>
        <w:tc>
          <w:tcPr>
            <w:tcW w:w="2006" w:type="dxa"/>
            <w:vMerge/>
            <w:tcBorders>
              <w:left w:val="single" w:sz="8" w:space="0" w:color="auto"/>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nil"/>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acil durumlarda ne yapması gerektiği konusunda bilgilendirilmiş mi?</w:t>
            </w: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779"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3113" w:type="dxa"/>
            <w:tcBorders>
              <w:top w:val="nil"/>
              <w:left w:val="nil"/>
              <w:bottom w:val="single" w:sz="4" w:space="0" w:color="auto"/>
              <w:right w:val="single" w:sz="4" w:space="0" w:color="auto"/>
            </w:tcBorders>
            <w:vAlign w:val="center"/>
          </w:tcPr>
          <w:p w:rsidR="003320D1" w:rsidRPr="00B57B4B" w:rsidRDefault="003320D1" w:rsidP="003320D1">
            <w:pPr>
              <w:spacing w:after="0" w:line="240" w:lineRule="auto"/>
              <w:jc w:val="center"/>
              <w:rPr>
                <w:i/>
                <w:color w:val="000000"/>
                <w:lang w:eastAsia="tr-TR"/>
              </w:rPr>
            </w:pPr>
          </w:p>
        </w:tc>
        <w:tc>
          <w:tcPr>
            <w:tcW w:w="2257" w:type="dxa"/>
            <w:tcBorders>
              <w:top w:val="nil"/>
              <w:left w:val="nil"/>
              <w:bottom w:val="single" w:sz="4" w:space="0" w:color="auto"/>
              <w:right w:val="single" w:sz="4" w:space="0" w:color="auto"/>
            </w:tcBorders>
            <w:vAlign w:val="center"/>
          </w:tcPr>
          <w:p w:rsidR="003320D1" w:rsidRPr="002615E7" w:rsidRDefault="003320D1" w:rsidP="003320D1">
            <w:pPr>
              <w:spacing w:after="0" w:line="240" w:lineRule="auto"/>
              <w:rPr>
                <w:b/>
                <w:bCs/>
                <w:color w:val="000000"/>
                <w:sz w:val="28"/>
                <w:lang w:eastAsia="tr-TR"/>
              </w:rPr>
            </w:pPr>
          </w:p>
        </w:tc>
        <w:tc>
          <w:tcPr>
            <w:tcW w:w="1777" w:type="dxa"/>
            <w:tcBorders>
              <w:top w:val="nil"/>
              <w:left w:val="nil"/>
              <w:bottom w:val="single" w:sz="4" w:space="0" w:color="auto"/>
              <w:right w:val="single" w:sz="8" w:space="0" w:color="auto"/>
            </w:tcBorders>
            <w:vAlign w:val="center"/>
          </w:tcPr>
          <w:p w:rsidR="003320D1" w:rsidRPr="002615E7" w:rsidRDefault="003320D1" w:rsidP="003320D1">
            <w:pPr>
              <w:spacing w:after="0" w:line="240" w:lineRule="auto"/>
              <w:rPr>
                <w:b/>
                <w:bCs/>
                <w:color w:val="000000"/>
                <w:sz w:val="28"/>
                <w:lang w:eastAsia="tr-TR"/>
              </w:rPr>
            </w:pPr>
          </w:p>
        </w:tc>
      </w:tr>
      <w:tr w:rsidR="003320D1" w:rsidRPr="00FE1F79" w:rsidTr="00F90D67">
        <w:trPr>
          <w:trHeight w:val="1573"/>
        </w:trPr>
        <w:tc>
          <w:tcPr>
            <w:tcW w:w="2006" w:type="dxa"/>
            <w:vMerge w:val="restart"/>
            <w:tcBorders>
              <w:top w:val="single" w:sz="4" w:space="0" w:color="auto"/>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sidRPr="002615E7">
              <w:rPr>
                <w:rFonts w:cs="Calibri"/>
                <w:b/>
                <w:bCs/>
                <w:color w:val="000000"/>
                <w:szCs w:val="18"/>
                <w:lang w:eastAsia="tr-TR"/>
              </w:rPr>
              <w:t>BİYOLOJİK ETKENLER</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Biyolojik etkenlere maruz kalan veya kalabilecek çalışan sayısının mümkün olan en az sayıda tutulması için gerekli organizasyonel düzenlemeler yapıl</w:t>
            </w:r>
            <w:r w:rsidR="005B4C49">
              <w:rPr>
                <w:rFonts w:cstheme="minorHAnsi"/>
              </w:rPr>
              <w:t>ıyor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1734"/>
        </w:trPr>
        <w:tc>
          <w:tcPr>
            <w:tcW w:w="2006"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Çalışma süreçleri ve teknik kontrol önlemleri, biyolojik etkenlerin ortama yayılmasını önleyecek veya ortamda en az düzeyde bulunmasını sa</w:t>
            </w:r>
            <w:r w:rsidR="005B4C49">
              <w:rPr>
                <w:rFonts w:cstheme="minorHAnsi"/>
              </w:rPr>
              <w:t>ğlayacak şekilde düzenlenmiş mi</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2423"/>
        </w:trPr>
        <w:tc>
          <w:tcPr>
            <w:tcW w:w="2006"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Tıbbi ve biyolojik atıkların gerektiğinde uygun işlemlerden geçirildikten sonra çalışanlar tarafından güvenli bir biçimde toplanması, depolanması ve işyerinden uzaklaştırılması, güvenli ve özel kapların kullanılması da dâhil uygun yöntemlerle yapıl</w:t>
            </w:r>
            <w:r w:rsidR="005B4C49">
              <w:rPr>
                <w:rFonts w:cstheme="minorHAnsi"/>
              </w:rPr>
              <w:t>ıyor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1027"/>
        </w:trPr>
        <w:tc>
          <w:tcPr>
            <w:tcW w:w="2006"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biyolojik etkenlere maruz kalabileceği alanlarda yiyip içmeleri engellen</w:t>
            </w:r>
            <w:r w:rsidR="005B4C49">
              <w:rPr>
                <w:rFonts w:cstheme="minorHAnsi"/>
              </w:rPr>
              <w:t>iyor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3113"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szCs w:val="28"/>
                <w:lang w:eastAsia="tr-TR"/>
              </w:rPr>
            </w:pPr>
            <w:r w:rsidRPr="002615E7">
              <w:rPr>
                <w:b/>
                <w:bCs/>
                <w:color w:val="000000"/>
                <w:sz w:val="28"/>
                <w:lang w:eastAsia="tr-TR"/>
              </w:rPr>
              <w:t> </w:t>
            </w:r>
          </w:p>
        </w:tc>
      </w:tr>
      <w:tr w:rsidR="003320D1" w:rsidRPr="00FE1F79" w:rsidTr="00F90D67">
        <w:trPr>
          <w:trHeight w:val="1041"/>
        </w:trPr>
        <w:tc>
          <w:tcPr>
            <w:tcW w:w="2006" w:type="dxa"/>
            <w:vMerge/>
            <w:tcBorders>
              <w:left w:val="single" w:sz="4" w:space="0" w:color="auto"/>
              <w:bottom w:val="single" w:sz="4" w:space="0" w:color="auto"/>
              <w:right w:val="single" w:sz="4" w:space="0" w:color="auto"/>
            </w:tcBorders>
            <w:vAlign w:val="center"/>
          </w:tcPr>
          <w:p w:rsidR="003320D1" w:rsidRPr="002615E7" w:rsidRDefault="003320D1" w:rsidP="003320D1">
            <w:pPr>
              <w:spacing w:after="0" w:line="240" w:lineRule="auto"/>
              <w:jc w:val="center"/>
              <w:rPr>
                <w:rFonts w:cs="Calibri"/>
                <w:b/>
                <w:bCs/>
                <w:color w:val="000000"/>
                <w:szCs w:val="18"/>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Özellikle ham deri ile çalışılan ortamlarda sterilizasyon/dezenfeksiyon sağlan</w:t>
            </w:r>
            <w:r w:rsidR="005B4C49">
              <w:rPr>
                <w:rFonts w:cstheme="minorHAnsi"/>
              </w:rPr>
              <w:t>ıyor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7D106F"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038"/>
        </w:trPr>
        <w:tc>
          <w:tcPr>
            <w:tcW w:w="2006" w:type="dxa"/>
            <w:vMerge w:val="restart"/>
            <w:tcBorders>
              <w:left w:val="single" w:sz="4" w:space="0" w:color="auto"/>
              <w:right w:val="single" w:sz="4" w:space="0" w:color="auto"/>
            </w:tcBorders>
            <w:vAlign w:val="center"/>
          </w:tcPr>
          <w:p w:rsidR="003320D1" w:rsidRPr="00447AD7" w:rsidRDefault="003320D1" w:rsidP="003320D1">
            <w:pPr>
              <w:widowControl w:val="0"/>
              <w:autoSpaceDE w:val="0"/>
              <w:autoSpaceDN w:val="0"/>
              <w:adjustRightInd w:val="0"/>
              <w:spacing w:after="0" w:line="240" w:lineRule="auto"/>
              <w:ind w:right="-20"/>
              <w:jc w:val="center"/>
              <w:rPr>
                <w:rFonts w:cs="Calibri"/>
                <w:b/>
              </w:rPr>
            </w:pPr>
            <w:r w:rsidRPr="00447AD7">
              <w:rPr>
                <w:rFonts w:cs="Calibri"/>
                <w:b/>
              </w:rPr>
              <w:t>PSİKOSOSYAL ETKENLER</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ile işveren(ler) arasında iyi bir iletişim sürdürül</w:t>
            </w:r>
            <w:r w:rsidR="005B4C49">
              <w:rPr>
                <w:rFonts w:cstheme="minorHAnsi"/>
              </w:rPr>
              <w:t>üyor mu</w:t>
            </w:r>
            <w:r w:rsidRPr="003320D1">
              <w:rPr>
                <w:rFonts w:cstheme="minorHAnsi"/>
              </w:rPr>
              <w:t xml:space="preserve">? </w:t>
            </w:r>
          </w:p>
        </w:tc>
        <w:tc>
          <w:tcPr>
            <w:tcW w:w="779" w:type="dxa"/>
            <w:tcBorders>
              <w:top w:val="single" w:sz="4" w:space="0" w:color="auto"/>
              <w:left w:val="nil"/>
              <w:bottom w:val="single" w:sz="4" w:space="0" w:color="auto"/>
              <w:right w:val="single" w:sz="4" w:space="0" w:color="auto"/>
            </w:tcBorders>
          </w:tcPr>
          <w:p w:rsidR="003320D1" w:rsidRPr="00447AD7" w:rsidRDefault="003320D1" w:rsidP="003320D1">
            <w:pPr>
              <w:spacing w:after="0" w:line="240" w:lineRule="auto"/>
              <w:jc w:val="center"/>
              <w:rPr>
                <w:b/>
                <w:color w:val="00B050"/>
              </w:rPr>
            </w:pPr>
          </w:p>
        </w:tc>
        <w:tc>
          <w:tcPr>
            <w:tcW w:w="779" w:type="dxa"/>
            <w:tcBorders>
              <w:top w:val="single" w:sz="4" w:space="0" w:color="auto"/>
              <w:left w:val="nil"/>
              <w:bottom w:val="single" w:sz="4" w:space="0" w:color="auto"/>
              <w:right w:val="single" w:sz="4" w:space="0" w:color="auto"/>
            </w:tcBorders>
          </w:tcPr>
          <w:p w:rsidR="003320D1" w:rsidRPr="00447AD7" w:rsidRDefault="003320D1" w:rsidP="003320D1">
            <w:pPr>
              <w:spacing w:after="0" w:line="240" w:lineRule="auto"/>
              <w:jc w:val="center"/>
              <w:rPr>
                <w:b/>
                <w:color w:val="FF0000"/>
              </w:rPr>
            </w:pPr>
          </w:p>
        </w:tc>
        <w:tc>
          <w:tcPr>
            <w:tcW w:w="3113" w:type="dxa"/>
            <w:tcBorders>
              <w:top w:val="single" w:sz="4" w:space="0" w:color="auto"/>
              <w:left w:val="nil"/>
              <w:bottom w:val="single" w:sz="4" w:space="0" w:color="auto"/>
              <w:right w:val="single" w:sz="4" w:space="0" w:color="auto"/>
            </w:tcBorders>
            <w:vAlign w:val="center"/>
          </w:tcPr>
          <w:p w:rsidR="003320D1" w:rsidRPr="00447AD7" w:rsidRDefault="003320D1" w:rsidP="003320D1">
            <w:pPr>
              <w:spacing w:after="0" w:line="240" w:lineRule="auto"/>
              <w:jc w:val="center"/>
              <w:rPr>
                <w:b/>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682"/>
        </w:trPr>
        <w:tc>
          <w:tcPr>
            <w:tcW w:w="2006"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rFonts w:cs="Calibri"/>
                <w:b/>
                <w:bCs/>
                <w:color w:val="000000"/>
                <w:szCs w:val="18"/>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yetki, sorumluluk ve çalışma hedeflerini net olarak bil</w:t>
            </w:r>
            <w:r w:rsidR="005B4C49">
              <w:rPr>
                <w:rFonts w:cstheme="minorHAnsi"/>
              </w:rPr>
              <w:t>iyor mu</w:t>
            </w:r>
            <w:r w:rsidRPr="003320D1">
              <w:rPr>
                <w:rFonts w:cstheme="minorHAnsi"/>
              </w:rPr>
              <w:t>?</w:t>
            </w:r>
          </w:p>
        </w:tc>
        <w:tc>
          <w:tcPr>
            <w:tcW w:w="779"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867"/>
        </w:trPr>
        <w:tc>
          <w:tcPr>
            <w:tcW w:w="2006" w:type="dxa"/>
            <w:vMerge/>
            <w:tcBorders>
              <w:left w:val="single" w:sz="4" w:space="0" w:color="auto"/>
              <w:bottom w:val="single" w:sz="4" w:space="0" w:color="auto"/>
              <w:right w:val="single" w:sz="4" w:space="0" w:color="auto"/>
            </w:tcBorders>
            <w:vAlign w:val="center"/>
          </w:tcPr>
          <w:p w:rsidR="003320D1" w:rsidRPr="002615E7" w:rsidRDefault="003320D1" w:rsidP="003320D1">
            <w:pPr>
              <w:spacing w:after="0" w:line="240" w:lineRule="auto"/>
              <w:jc w:val="center"/>
              <w:rPr>
                <w:rFonts w:cs="Calibri"/>
                <w:b/>
                <w:bCs/>
                <w:color w:val="000000"/>
                <w:szCs w:val="18"/>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Çalışanlara, görev ve sorumlulukları haricinde talimat verilmesi engellen</w:t>
            </w:r>
            <w:r w:rsidR="005B4C49">
              <w:rPr>
                <w:rFonts w:cstheme="minorHAnsi"/>
              </w:rPr>
              <w:t>iyor mu</w:t>
            </w:r>
            <w:r w:rsidRPr="003320D1">
              <w:rPr>
                <w:rFonts w:cstheme="minorHAnsi"/>
              </w:rPr>
              <w:t>?</w:t>
            </w:r>
          </w:p>
        </w:tc>
        <w:tc>
          <w:tcPr>
            <w:tcW w:w="779"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844"/>
        </w:trPr>
        <w:tc>
          <w:tcPr>
            <w:tcW w:w="2006" w:type="dxa"/>
            <w:vMerge w:val="restart"/>
            <w:tcBorders>
              <w:top w:val="single" w:sz="4" w:space="0" w:color="auto"/>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KAZALAR VE HASTALIKLAR</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işe giriş ve periyodik kontrolleri yaptırıl</w:t>
            </w:r>
            <w:r w:rsidR="005B4C49">
              <w:rPr>
                <w:rFonts w:cstheme="minorHAnsi"/>
              </w:rPr>
              <w:t>ıyor mu?</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813E07" w:rsidRDefault="003320D1" w:rsidP="003320D1">
            <w:pPr>
              <w:spacing w:after="0" w:line="240" w:lineRule="auto"/>
              <w:jc w:val="center"/>
              <w:rPr>
                <w:b/>
                <w:bCs/>
                <w:i/>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98"/>
        </w:trPr>
        <w:tc>
          <w:tcPr>
            <w:tcW w:w="2006"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9A1568">
              <w:rPr>
                <w:rFonts w:cstheme="minorHAnsi"/>
              </w:rPr>
              <w:t>İş kazaları ve meslek hastalıkları vakaları Sosyal Güvenlik Kurumuna rapor edil</w:t>
            </w:r>
            <w:r w:rsidR="005B4C49">
              <w:rPr>
                <w:rFonts w:cstheme="minorHAnsi"/>
              </w:rPr>
              <w:t>iyor mu?</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200"/>
        </w:trPr>
        <w:tc>
          <w:tcPr>
            <w:tcW w:w="2006" w:type="dxa"/>
            <w:vMerge/>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Daha önce meydana gelmiş kazalar incelenerek kayıt altına alın</w:t>
            </w:r>
            <w:r w:rsidR="005B4C49">
              <w:rPr>
                <w:rFonts w:cstheme="minorHAnsi"/>
              </w:rPr>
              <w:t>ıyor</w:t>
            </w:r>
            <w:r w:rsidRPr="003320D1">
              <w:rPr>
                <w:rFonts w:cstheme="minorHAnsi"/>
              </w:rPr>
              <w:t>, tehlike kaynakları tespit edilerek ileride benzer kazalar ile karşılaşmamak için gerekli önlemler alın</w:t>
            </w:r>
            <w:r w:rsidR="005B4C49">
              <w:rPr>
                <w:rFonts w:cstheme="minorHAnsi"/>
              </w:rPr>
              <w:t>ıyor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200"/>
        </w:trPr>
        <w:tc>
          <w:tcPr>
            <w:tcW w:w="2006" w:type="dxa"/>
            <w:tcBorders>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Çalışanların sıcak yüzeyle ya da püsküren buharla temas edip yanması gibi tehlikelere karşı önlemler alın</w:t>
            </w:r>
            <w:r w:rsidR="005B4C49">
              <w:rPr>
                <w:rFonts w:cstheme="minorHAnsi"/>
              </w:rPr>
              <w:t>ıyor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1049"/>
        </w:trPr>
        <w:tc>
          <w:tcPr>
            <w:tcW w:w="2006" w:type="dxa"/>
            <w:vMerge w:val="restart"/>
            <w:tcBorders>
              <w:top w:val="single" w:sz="4" w:space="0" w:color="auto"/>
              <w:left w:val="single" w:sz="4" w:space="0" w:color="auto"/>
              <w:right w:val="single" w:sz="4" w:space="0" w:color="auto"/>
            </w:tcBorders>
            <w:vAlign w:val="center"/>
          </w:tcPr>
          <w:p w:rsidR="003320D1" w:rsidRPr="002615E7" w:rsidRDefault="003320D1" w:rsidP="003320D1">
            <w:pPr>
              <w:spacing w:after="0" w:line="240" w:lineRule="auto"/>
              <w:jc w:val="center"/>
              <w:rPr>
                <w:b/>
                <w:bCs/>
                <w:color w:val="000000"/>
                <w:lang w:eastAsia="tr-TR"/>
              </w:rPr>
            </w:pPr>
            <w:r>
              <w:rPr>
                <w:b/>
                <w:bCs/>
                <w:color w:val="000000"/>
                <w:lang w:eastAsia="tr-TR"/>
              </w:rPr>
              <w:t>EĞİTİM VE BİLGİLENDİRME</w:t>
            </w: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Tüm çalışanlara enfeksiyon riskini azaltmak için genel hijyen bilgisi verilmiş ve gerekli önlemler alınmış mı?</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rFonts w:cstheme="minorHAnsi"/>
                <w:i/>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854"/>
        </w:trPr>
        <w:tc>
          <w:tcPr>
            <w:tcW w:w="2006" w:type="dxa"/>
            <w:vMerge/>
            <w:tcBorders>
              <w:top w:val="single" w:sz="4" w:space="0" w:color="auto"/>
              <w:left w:val="single" w:sz="4" w:space="0" w:color="auto"/>
              <w:right w:val="single" w:sz="4" w:space="0" w:color="auto"/>
            </w:tcBorders>
            <w:vAlign w:val="center"/>
          </w:tcPr>
          <w:p w:rsidR="003320D1" w:rsidRDefault="003320D1" w:rsidP="003320D1">
            <w:pPr>
              <w:spacing w:after="0" w:line="240" w:lineRule="auto"/>
              <w:jc w:val="center"/>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iş sağlığı ve güvenliği konusunda eğitim almışlar mı?</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6D20CE" w:rsidRDefault="003320D1" w:rsidP="003320D1">
            <w:pPr>
              <w:spacing w:after="0" w:line="240" w:lineRule="auto"/>
              <w:jc w:val="center"/>
              <w:rPr>
                <w:i/>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71"/>
        </w:trPr>
        <w:tc>
          <w:tcPr>
            <w:tcW w:w="2006"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yaptıkları işle ilgili olarak gerekli eğitim ve bilgiye sahip mi?</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B5BA1" w:rsidRDefault="003320D1" w:rsidP="003320D1">
            <w:pPr>
              <w:spacing w:after="0" w:line="240" w:lineRule="auto"/>
              <w:rPr>
                <w:color w:val="000000"/>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868"/>
        </w:trPr>
        <w:tc>
          <w:tcPr>
            <w:tcW w:w="2006"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biyolojik etkenlerle çalışma sırasında maruz kalabileceği riskler konusunda bilgilendiril</w:t>
            </w:r>
            <w:r w:rsidR="005B4C49">
              <w:rPr>
                <w:rFonts w:cstheme="minorHAnsi"/>
              </w:rPr>
              <w:t>iyor mu?</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63"/>
        </w:trPr>
        <w:tc>
          <w:tcPr>
            <w:tcW w:w="2006"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tehlikeli kimyasallarla çalışma sırasında maruz kal</w:t>
            </w:r>
            <w:r w:rsidR="005B4C49">
              <w:rPr>
                <w:rFonts w:cstheme="minorHAnsi"/>
              </w:rPr>
              <w:t>ınabilecek</w:t>
            </w:r>
            <w:r w:rsidRPr="003320D1">
              <w:rPr>
                <w:rFonts w:cstheme="minorHAnsi"/>
              </w:rPr>
              <w:t xml:space="preserve"> riskler ve kimyasallar ile güvenli çalışma konusunda bilgilendiril</w:t>
            </w:r>
            <w:r w:rsidR="005B4C49">
              <w:rPr>
                <w:rFonts w:cstheme="minorHAnsi"/>
              </w:rPr>
              <w:t>iyor mu?</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63"/>
        </w:trPr>
        <w:tc>
          <w:tcPr>
            <w:tcW w:w="2006"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kesilme, batma, yanma vb. nedenler ile oluşan yaralara hangi durumda ve kim tarafından müdahale edileceğ</w:t>
            </w:r>
            <w:r w:rsidR="005B4C49">
              <w:rPr>
                <w:rFonts w:cstheme="minorHAnsi"/>
              </w:rPr>
              <w:t>i konusunda bilgilendiriliyor mu</w:t>
            </w:r>
            <w:r w:rsidRPr="003320D1">
              <w:rPr>
                <w:rFonts w:cstheme="minorHAnsi"/>
              </w:rPr>
              <w:t>?</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484"/>
        </w:trPr>
        <w:tc>
          <w:tcPr>
            <w:tcW w:w="2006"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Çalışanlar kullandıkları makine, araç ve gereçlerin güvenli kullanımı konusunda eğitil</w:t>
            </w:r>
            <w:r w:rsidR="005B4C49">
              <w:rPr>
                <w:rFonts w:cstheme="minorHAnsi"/>
              </w:rPr>
              <w:t>iyor mu?</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484"/>
        </w:trPr>
        <w:tc>
          <w:tcPr>
            <w:tcW w:w="2006" w:type="dxa"/>
            <w:vMerge/>
            <w:tcBorders>
              <w:left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 xml:space="preserve">Çalışanlar sağlık ve güvenlik işaretlerinin anlamları konusunda eğitilmiş mi?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tr w:rsidR="003320D1" w:rsidRPr="00FE1F79" w:rsidTr="00F90D67">
        <w:trPr>
          <w:trHeight w:val="700"/>
        </w:trPr>
        <w:tc>
          <w:tcPr>
            <w:tcW w:w="2006" w:type="dxa"/>
            <w:vMerge/>
            <w:tcBorders>
              <w:left w:val="single" w:sz="4" w:space="0" w:color="auto"/>
              <w:bottom w:val="single" w:sz="4" w:space="0" w:color="auto"/>
              <w:right w:val="single" w:sz="4" w:space="0" w:color="auto"/>
            </w:tcBorders>
            <w:vAlign w:val="center"/>
          </w:tcPr>
          <w:p w:rsidR="003320D1" w:rsidRDefault="003320D1" w:rsidP="003320D1">
            <w:pPr>
              <w:spacing w:after="0" w:line="240" w:lineRule="auto"/>
              <w:rPr>
                <w:b/>
                <w:bCs/>
                <w:color w:val="000000"/>
                <w:lang w:eastAsia="tr-TR"/>
              </w:rPr>
            </w:pPr>
          </w:p>
        </w:tc>
        <w:tc>
          <w:tcPr>
            <w:tcW w:w="4658" w:type="dxa"/>
            <w:tcBorders>
              <w:top w:val="single" w:sz="4" w:space="0" w:color="auto"/>
              <w:left w:val="nil"/>
              <w:bottom w:val="single" w:sz="4" w:space="0" w:color="auto"/>
              <w:right w:val="single" w:sz="4" w:space="0" w:color="auto"/>
            </w:tcBorders>
            <w:vAlign w:val="center"/>
          </w:tcPr>
          <w:p w:rsidR="003320D1" w:rsidRPr="003320D1" w:rsidRDefault="003320D1" w:rsidP="005B4C49">
            <w:pPr>
              <w:spacing w:after="0" w:line="240" w:lineRule="auto"/>
              <w:rPr>
                <w:rFonts w:cstheme="minorHAnsi"/>
              </w:rPr>
            </w:pPr>
            <w:r w:rsidRPr="003320D1">
              <w:rPr>
                <w:rFonts w:cstheme="minorHAnsi"/>
              </w:rPr>
              <w:t>Eğitim ve bilgilendirme ile ilgili belgeler kayıt altına alın</w:t>
            </w:r>
            <w:r w:rsidR="005B4C49">
              <w:rPr>
                <w:rFonts w:cstheme="minorHAnsi"/>
              </w:rPr>
              <w:t xml:space="preserve">ıyor </w:t>
            </w:r>
            <w:r w:rsidRPr="003320D1">
              <w:rPr>
                <w:rFonts w:cstheme="minorHAnsi"/>
              </w:rPr>
              <w:t>ve kayıtlar uygun şekilde muhafaza edil</w:t>
            </w:r>
            <w:r w:rsidR="005B4C49">
              <w:rPr>
                <w:rFonts w:cstheme="minorHAnsi"/>
              </w:rPr>
              <w:t>iyor mu</w:t>
            </w:r>
            <w:r w:rsidRPr="003320D1">
              <w:rPr>
                <w:rFonts w:cstheme="minorHAnsi"/>
              </w:rPr>
              <w:t xml:space="preserve">?  </w:t>
            </w: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779"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3113"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2257" w:type="dxa"/>
            <w:tcBorders>
              <w:top w:val="single" w:sz="4" w:space="0" w:color="auto"/>
              <w:left w:val="nil"/>
              <w:bottom w:val="single" w:sz="4" w:space="0" w:color="auto"/>
              <w:right w:val="single" w:sz="4" w:space="0" w:color="auto"/>
            </w:tcBorders>
            <w:vAlign w:val="center"/>
          </w:tcPr>
          <w:p w:rsidR="003320D1" w:rsidRPr="002615E7" w:rsidRDefault="003320D1" w:rsidP="003320D1">
            <w:pPr>
              <w:spacing w:after="0" w:line="240" w:lineRule="auto"/>
              <w:jc w:val="center"/>
              <w:rPr>
                <w:b/>
                <w:bCs/>
                <w:color w:val="000000"/>
                <w:sz w:val="28"/>
                <w:lang w:eastAsia="tr-TR"/>
              </w:rPr>
            </w:pPr>
          </w:p>
        </w:tc>
        <w:tc>
          <w:tcPr>
            <w:tcW w:w="1777" w:type="dxa"/>
            <w:tcBorders>
              <w:top w:val="single" w:sz="4" w:space="0" w:color="auto"/>
              <w:left w:val="nil"/>
              <w:bottom w:val="single" w:sz="4" w:space="0" w:color="auto"/>
              <w:right w:val="single" w:sz="8" w:space="0" w:color="auto"/>
            </w:tcBorders>
            <w:vAlign w:val="center"/>
          </w:tcPr>
          <w:p w:rsidR="003320D1" w:rsidRPr="002615E7" w:rsidRDefault="003320D1" w:rsidP="003320D1">
            <w:pPr>
              <w:spacing w:after="0" w:line="240" w:lineRule="auto"/>
              <w:jc w:val="center"/>
              <w:rPr>
                <w:b/>
                <w:bCs/>
                <w:color w:val="000000"/>
                <w:sz w:val="28"/>
                <w:lang w:eastAsia="tr-TR"/>
              </w:rPr>
            </w:pPr>
          </w:p>
        </w:tc>
      </w:tr>
      <w:bookmarkEnd w:id="0"/>
    </w:tbl>
    <w:p w:rsidR="003320D1" w:rsidRDefault="003320D1" w:rsidP="009A1568">
      <w:pPr>
        <w:spacing w:after="0"/>
      </w:pPr>
    </w:p>
    <w:p w:rsidR="00AA3DDA" w:rsidRDefault="00AA3DDA" w:rsidP="00AA3DDA">
      <w:pPr>
        <w:spacing w:after="0" w:line="240" w:lineRule="auto"/>
        <w:jc w:val="both"/>
        <w:rPr>
          <w:rFonts w:ascii="Times New Roman" w:hAnsi="Times New Roman" w:cs="Times New Roman"/>
          <w:sz w:val="18"/>
          <w:szCs w:val="18"/>
        </w:rPr>
      </w:pPr>
      <w:r>
        <w:rPr>
          <w:rFonts w:ascii="Times New Roman" w:hAnsi="Times New Roman" w:cs="Times New Roman"/>
          <w:sz w:val="24"/>
          <w:szCs w:val="24"/>
        </w:rPr>
        <w:t xml:space="preserve">* </w:t>
      </w:r>
      <w:r w:rsidRPr="00443403">
        <w:rPr>
          <w:rFonts w:ascii="Times New Roman" w:hAnsi="Times New Roman" w:cs="Times New Roman"/>
          <w:sz w:val="18"/>
          <w:szCs w:val="18"/>
        </w:rPr>
        <w:t>Bu kontrol listesi, 6331 sayılı Kanunun “İşverenin genel yükümlülüğü” başlıklı 4 üncü maddesi birinci fıkrasının (c) bendi uyarınca işverenlerin yapmak/yaptırmak ile yükümlü oldukları risk değerlendirmesi</w:t>
      </w:r>
    </w:p>
    <w:p w:rsidR="00AA3DDA" w:rsidRPr="00443403" w:rsidRDefault="00AA3DDA" w:rsidP="00AA3DD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Pr="00443403">
        <w:rPr>
          <w:rFonts w:ascii="Times New Roman" w:hAnsi="Times New Roman" w:cs="Times New Roman"/>
          <w:sz w:val="18"/>
          <w:szCs w:val="18"/>
        </w:rPr>
        <w:t>çalışması yerine geçmez ancak çalışma ortamının iyileştirilmesine yönelik adımlar içerir.</w:t>
      </w:r>
    </w:p>
    <w:p w:rsidR="009A1568" w:rsidRPr="009A1568" w:rsidRDefault="009A1568" w:rsidP="009A1568">
      <w:pPr>
        <w:widowControl w:val="0"/>
        <w:autoSpaceDE w:val="0"/>
        <w:autoSpaceDN w:val="0"/>
        <w:adjustRightInd w:val="0"/>
        <w:spacing w:after="0" w:line="240" w:lineRule="auto"/>
        <w:ind w:right="-20"/>
        <w:rPr>
          <w:rFonts w:cstheme="minorHAnsi"/>
          <w:i/>
          <w:sz w:val="14"/>
        </w:rPr>
      </w:pPr>
    </w:p>
    <w:sectPr w:rsidR="009A1568" w:rsidRPr="009A1568" w:rsidSect="00EF52B1">
      <w:headerReference w:type="default" r:id="rId12"/>
      <w:footerReference w:type="default" r:id="rId13"/>
      <w:pgSz w:w="16838" w:h="11906" w:orient="landscape"/>
      <w:pgMar w:top="1135" w:right="678" w:bottom="680" w:left="851" w:header="709" w:footer="31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94D" w:rsidRDefault="0047294D" w:rsidP="00BD510D">
      <w:pPr>
        <w:spacing w:after="0" w:line="240" w:lineRule="auto"/>
      </w:pPr>
      <w:r>
        <w:separator/>
      </w:r>
    </w:p>
  </w:endnote>
  <w:endnote w:type="continuationSeparator" w:id="0">
    <w:p w:rsidR="0047294D" w:rsidRDefault="0047294D" w:rsidP="00BD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D1" w:rsidRDefault="003320D1">
    <w:pPr>
      <w:pStyle w:val="Altbilgi"/>
      <w:jc w:val="right"/>
    </w:pPr>
  </w:p>
  <w:p w:rsidR="003320D1" w:rsidRDefault="003320D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542314"/>
      <w:docPartObj>
        <w:docPartGallery w:val="Page Numbers (Bottom of Page)"/>
        <w:docPartUnique/>
      </w:docPartObj>
    </w:sdtPr>
    <w:sdtContent>
      <w:p w:rsidR="003320D1" w:rsidRDefault="0029238A">
        <w:pPr>
          <w:pStyle w:val="Altbilgi"/>
          <w:jc w:val="right"/>
        </w:pPr>
        <w:r w:rsidRPr="00E4599E">
          <w:rPr>
            <w:b/>
            <w:sz w:val="16"/>
          </w:rPr>
          <w:fldChar w:fldCharType="begin"/>
        </w:r>
        <w:r w:rsidR="003320D1" w:rsidRPr="00E4599E">
          <w:rPr>
            <w:b/>
            <w:sz w:val="16"/>
          </w:rPr>
          <w:instrText>PAGE   \* MERGEFORMAT</w:instrText>
        </w:r>
        <w:r w:rsidRPr="00E4599E">
          <w:rPr>
            <w:b/>
            <w:sz w:val="16"/>
          </w:rPr>
          <w:fldChar w:fldCharType="separate"/>
        </w:r>
        <w:r w:rsidR="00E379D6">
          <w:rPr>
            <w:b/>
            <w:noProof/>
            <w:sz w:val="16"/>
          </w:rPr>
          <w:t>1</w:t>
        </w:r>
        <w:r w:rsidRPr="00E4599E">
          <w:rPr>
            <w:b/>
            <w:sz w:val="16"/>
          </w:rPr>
          <w:fldChar w:fldCharType="end"/>
        </w:r>
        <w:r w:rsidR="003320D1">
          <w:rPr>
            <w:b/>
            <w:sz w:val="16"/>
          </w:rPr>
          <w:t>/</w:t>
        </w:r>
        <w:r w:rsidR="00F90D67">
          <w:rPr>
            <w:b/>
            <w:sz w:val="16"/>
          </w:rPr>
          <w:t>11</w:t>
        </w:r>
      </w:p>
    </w:sdtContent>
  </w:sdt>
  <w:p w:rsidR="003320D1" w:rsidRPr="00EF52B1" w:rsidRDefault="003320D1"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94D" w:rsidRDefault="0047294D" w:rsidP="00BD510D">
      <w:pPr>
        <w:spacing w:after="0" w:line="240" w:lineRule="auto"/>
      </w:pPr>
      <w:r>
        <w:separator/>
      </w:r>
    </w:p>
  </w:footnote>
  <w:footnote w:type="continuationSeparator" w:id="0">
    <w:p w:rsidR="0047294D" w:rsidRDefault="0047294D" w:rsidP="00BD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D1" w:rsidRDefault="0029238A">
    <w:pPr>
      <w:pStyle w:val="stbilgi"/>
    </w:pPr>
    <w:r w:rsidRPr="0029238A">
      <w:rPr>
        <w:b/>
        <w:noProof/>
        <w:sz w:val="18"/>
        <w:szCs w:val="18"/>
        <w:lang w:eastAsia="tr-TR"/>
      </w:rPr>
      <w:pict>
        <v:shapetype id="_x0000_t202" coordsize="21600,21600" o:spt="202" path="m,l,21600r21600,l21600,xe">
          <v:stroke joinstyle="miter"/>
          <v:path gradientshapeok="t" o:connecttype="rect"/>
        </v:shapetype>
        <v:shape id="Metin Kutusu 2" o:spid="_x0000_s4097" type="#_x0000_t202" style="position:absolute;margin-left:423.35pt;margin-top:-10.05pt;width:348.75pt;height:110.55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" filled="f" stroked="f">
          <v:textbox style="mso-fit-shape-to-text:t">
            <w:txbxContent>
              <w:p w:rsidR="003320D1" w:rsidRPr="001C0D37" w:rsidRDefault="00E52FC7" w:rsidP="00EF52B1">
                <w:pPr>
                  <w:spacing w:after="0" w:line="240" w:lineRule="auto"/>
                  <w:jc w:val="right"/>
                  <w:rPr>
                    <w:sz w:val="18"/>
                    <w:szCs w:val="18"/>
                  </w:rPr>
                </w:pPr>
                <w:r>
                  <w:rPr>
                    <w:sz w:val="18"/>
                    <w:szCs w:val="18"/>
                  </w:rPr>
                  <w:t>DERİ VE TABAKLAMA İŞLERİ İÇİN</w:t>
                </w:r>
                <w:r w:rsidR="003320D1" w:rsidRPr="001C0D37">
                  <w:rPr>
                    <w:sz w:val="18"/>
                    <w:szCs w:val="18"/>
                  </w:rPr>
                  <w:t xml:space="preserve"> KONTROL LİSTESİ</w:t>
                </w:r>
              </w:p>
            </w:txbxContent>
          </v:textbox>
        </v:shape>
      </w:pict>
    </w:r>
    <w:r w:rsidR="003320D1">
      <w:rPr>
        <w:noProof/>
        <w:lang w:eastAsia="tr-TR"/>
      </w:rPr>
      <w:drawing>
        <wp:anchor distT="0" distB="0" distL="114300" distR="114300" simplePos="0" relativeHeight="251697152" behindDoc="1" locked="0" layoutInCell="1" allowOverlap="1">
          <wp:simplePos x="0" y="0"/>
          <wp:positionH relativeFrom="column">
            <wp:posOffset>-221615</wp:posOffset>
          </wp:positionH>
          <wp:positionV relativeFrom="paragraph">
            <wp:posOffset>-281590</wp:posOffset>
          </wp:positionV>
          <wp:extent cx="983411" cy="461666"/>
          <wp:effectExtent l="0" t="0" r="7620" b="0"/>
          <wp:wrapNone/>
          <wp:docPr id="302" name="Resim 302" descr="D:\İSG\ÇSGB_GÖRSEL\logo_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ÇSGB_GÖRSEL\logo_kucuk.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411" cy="461666"/>
                  </a:xfrm>
                  <a:prstGeom prst="rect">
                    <a:avLst/>
                  </a:prstGeom>
                  <a:noFill/>
                  <a:ln>
                    <a:noFill/>
                  </a:ln>
                </pic:spPr>
              </pic:pic>
            </a:graphicData>
          </a:graphic>
        </wp:anchor>
      </w:drawing>
    </w:r>
    <w:r w:rsidR="003320D1">
      <w:rPr>
        <w:noProof/>
        <w:lang w:eastAsia="tr-TR"/>
      </w:rPr>
      <w:drawing>
        <wp:anchor distT="0" distB="0" distL="114300" distR="114300" simplePos="0" relativeHeight="251696128" behindDoc="1" locked="0" layoutInCell="1" allowOverlap="1">
          <wp:simplePos x="0" y="0"/>
          <wp:positionH relativeFrom="column">
            <wp:posOffset>425278</wp:posOffset>
          </wp:positionH>
          <wp:positionV relativeFrom="paragraph">
            <wp:posOffset>2460434</wp:posOffset>
          </wp:positionV>
          <wp:extent cx="9721215" cy="465010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215" cy="46501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DC1394"/>
    <w:multiLevelType w:val="hybridMultilevel"/>
    <w:tmpl w:val="CFA81454"/>
    <w:lvl w:ilvl="0" w:tplc="609CAB6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5"/>
  </w:num>
  <w:num w:numId="5">
    <w:abstractNumId w:val="18"/>
  </w:num>
  <w:num w:numId="6">
    <w:abstractNumId w:val="18"/>
  </w:num>
  <w:num w:numId="7">
    <w:abstractNumId w:val="3"/>
  </w:num>
  <w:num w:numId="8">
    <w:abstractNumId w:val="11"/>
  </w:num>
  <w:num w:numId="9">
    <w:abstractNumId w:val="0"/>
  </w:num>
  <w:num w:numId="10">
    <w:abstractNumId w:val="9"/>
  </w:num>
  <w:num w:numId="11">
    <w:abstractNumId w:val="17"/>
  </w:num>
  <w:num w:numId="12">
    <w:abstractNumId w:val="5"/>
  </w:num>
  <w:num w:numId="13">
    <w:abstractNumId w:val="2"/>
  </w:num>
  <w:num w:numId="14">
    <w:abstractNumId w:val="1"/>
  </w:num>
  <w:num w:numId="15">
    <w:abstractNumId w:val="16"/>
  </w:num>
  <w:num w:numId="16">
    <w:abstractNumId w:val="12"/>
  </w:num>
  <w:num w:numId="17">
    <w:abstractNumId w:val="8"/>
  </w:num>
  <w:num w:numId="18">
    <w:abstractNumId w:val="14"/>
  </w:num>
  <w:num w:numId="19">
    <w:abstractNumId w:val="4"/>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304A66"/>
    <w:rsid w:val="00015A5A"/>
    <w:rsid w:val="00060728"/>
    <w:rsid w:val="00072120"/>
    <w:rsid w:val="00073229"/>
    <w:rsid w:val="00092838"/>
    <w:rsid w:val="000E0B3B"/>
    <w:rsid w:val="00110C2A"/>
    <w:rsid w:val="00121B0D"/>
    <w:rsid w:val="00122FE0"/>
    <w:rsid w:val="00142CE1"/>
    <w:rsid w:val="00154EC3"/>
    <w:rsid w:val="001701A3"/>
    <w:rsid w:val="00171CB4"/>
    <w:rsid w:val="001759F9"/>
    <w:rsid w:val="001906DA"/>
    <w:rsid w:val="00190950"/>
    <w:rsid w:val="001A5209"/>
    <w:rsid w:val="001A6211"/>
    <w:rsid w:val="001A77AB"/>
    <w:rsid w:val="001B5A30"/>
    <w:rsid w:val="001C0D37"/>
    <w:rsid w:val="001C7E94"/>
    <w:rsid w:val="00204FE5"/>
    <w:rsid w:val="00207AD4"/>
    <w:rsid w:val="002509E9"/>
    <w:rsid w:val="0025735B"/>
    <w:rsid w:val="002732F0"/>
    <w:rsid w:val="0029104F"/>
    <w:rsid w:val="0029238A"/>
    <w:rsid w:val="002B11C2"/>
    <w:rsid w:val="002C4497"/>
    <w:rsid w:val="002C6B91"/>
    <w:rsid w:val="00304A66"/>
    <w:rsid w:val="0031057A"/>
    <w:rsid w:val="003320D1"/>
    <w:rsid w:val="00333D90"/>
    <w:rsid w:val="003548F0"/>
    <w:rsid w:val="00373464"/>
    <w:rsid w:val="0039187F"/>
    <w:rsid w:val="0039794B"/>
    <w:rsid w:val="003C1C81"/>
    <w:rsid w:val="003D04E7"/>
    <w:rsid w:val="003D0657"/>
    <w:rsid w:val="003E1C23"/>
    <w:rsid w:val="003F05A3"/>
    <w:rsid w:val="003F6EBC"/>
    <w:rsid w:val="00436517"/>
    <w:rsid w:val="00457BE8"/>
    <w:rsid w:val="00463F48"/>
    <w:rsid w:val="00466DE8"/>
    <w:rsid w:val="0047294D"/>
    <w:rsid w:val="00483F33"/>
    <w:rsid w:val="00484897"/>
    <w:rsid w:val="004A058E"/>
    <w:rsid w:val="004B42E2"/>
    <w:rsid w:val="004E12D0"/>
    <w:rsid w:val="00506D8B"/>
    <w:rsid w:val="00510EF6"/>
    <w:rsid w:val="00552465"/>
    <w:rsid w:val="00562D65"/>
    <w:rsid w:val="005817C3"/>
    <w:rsid w:val="005B02B2"/>
    <w:rsid w:val="005B4C49"/>
    <w:rsid w:val="00650D95"/>
    <w:rsid w:val="00676F46"/>
    <w:rsid w:val="006A4468"/>
    <w:rsid w:val="006C3D97"/>
    <w:rsid w:val="006C54DE"/>
    <w:rsid w:val="006E326A"/>
    <w:rsid w:val="006F5277"/>
    <w:rsid w:val="006F6DB2"/>
    <w:rsid w:val="006F7829"/>
    <w:rsid w:val="006F7FB1"/>
    <w:rsid w:val="00714E49"/>
    <w:rsid w:val="00720890"/>
    <w:rsid w:val="00722B51"/>
    <w:rsid w:val="00730563"/>
    <w:rsid w:val="007443BD"/>
    <w:rsid w:val="007470FE"/>
    <w:rsid w:val="0077021E"/>
    <w:rsid w:val="00776513"/>
    <w:rsid w:val="007F5B81"/>
    <w:rsid w:val="008063A8"/>
    <w:rsid w:val="00814FD5"/>
    <w:rsid w:val="00825661"/>
    <w:rsid w:val="008260F7"/>
    <w:rsid w:val="00863C51"/>
    <w:rsid w:val="00896ECF"/>
    <w:rsid w:val="0089713B"/>
    <w:rsid w:val="008B7EFC"/>
    <w:rsid w:val="00906DE3"/>
    <w:rsid w:val="00951E22"/>
    <w:rsid w:val="00964090"/>
    <w:rsid w:val="0096653A"/>
    <w:rsid w:val="00971F67"/>
    <w:rsid w:val="00985961"/>
    <w:rsid w:val="0099455B"/>
    <w:rsid w:val="009A1568"/>
    <w:rsid w:val="009A3BA6"/>
    <w:rsid w:val="009A3D86"/>
    <w:rsid w:val="009E6E12"/>
    <w:rsid w:val="009F1D9A"/>
    <w:rsid w:val="009F3C3F"/>
    <w:rsid w:val="00A1151C"/>
    <w:rsid w:val="00A14BA4"/>
    <w:rsid w:val="00A22E56"/>
    <w:rsid w:val="00A354A1"/>
    <w:rsid w:val="00A405DA"/>
    <w:rsid w:val="00A67B04"/>
    <w:rsid w:val="00AA3DDA"/>
    <w:rsid w:val="00AB17FC"/>
    <w:rsid w:val="00AE028D"/>
    <w:rsid w:val="00B14E73"/>
    <w:rsid w:val="00B16B3A"/>
    <w:rsid w:val="00B24210"/>
    <w:rsid w:val="00B52D2D"/>
    <w:rsid w:val="00B55E13"/>
    <w:rsid w:val="00B74256"/>
    <w:rsid w:val="00B75089"/>
    <w:rsid w:val="00B7688C"/>
    <w:rsid w:val="00B82D9A"/>
    <w:rsid w:val="00B946ED"/>
    <w:rsid w:val="00BA645E"/>
    <w:rsid w:val="00BB5E6C"/>
    <w:rsid w:val="00BB7B3F"/>
    <w:rsid w:val="00BD510D"/>
    <w:rsid w:val="00BE5E0F"/>
    <w:rsid w:val="00BF1D89"/>
    <w:rsid w:val="00BF41AE"/>
    <w:rsid w:val="00C0154E"/>
    <w:rsid w:val="00C03263"/>
    <w:rsid w:val="00C041F4"/>
    <w:rsid w:val="00C128E1"/>
    <w:rsid w:val="00C15940"/>
    <w:rsid w:val="00C34AB7"/>
    <w:rsid w:val="00C46B8C"/>
    <w:rsid w:val="00C577BE"/>
    <w:rsid w:val="00C628CC"/>
    <w:rsid w:val="00C94E46"/>
    <w:rsid w:val="00CA01E3"/>
    <w:rsid w:val="00CD4404"/>
    <w:rsid w:val="00D14260"/>
    <w:rsid w:val="00D15381"/>
    <w:rsid w:val="00D22AEC"/>
    <w:rsid w:val="00D22B80"/>
    <w:rsid w:val="00D23903"/>
    <w:rsid w:val="00D4618B"/>
    <w:rsid w:val="00D83181"/>
    <w:rsid w:val="00D95928"/>
    <w:rsid w:val="00DA7111"/>
    <w:rsid w:val="00DB6091"/>
    <w:rsid w:val="00DD0C1D"/>
    <w:rsid w:val="00DD393F"/>
    <w:rsid w:val="00DF1647"/>
    <w:rsid w:val="00E02B43"/>
    <w:rsid w:val="00E02F69"/>
    <w:rsid w:val="00E078F8"/>
    <w:rsid w:val="00E379D6"/>
    <w:rsid w:val="00E4599E"/>
    <w:rsid w:val="00E52FC7"/>
    <w:rsid w:val="00E5776C"/>
    <w:rsid w:val="00E62F98"/>
    <w:rsid w:val="00E86A14"/>
    <w:rsid w:val="00EB4AA9"/>
    <w:rsid w:val="00EF52B1"/>
    <w:rsid w:val="00F0439A"/>
    <w:rsid w:val="00F14725"/>
    <w:rsid w:val="00F15894"/>
    <w:rsid w:val="00F171E3"/>
    <w:rsid w:val="00F21953"/>
    <w:rsid w:val="00F2795F"/>
    <w:rsid w:val="00F41D26"/>
    <w:rsid w:val="00F71860"/>
    <w:rsid w:val="00F90D67"/>
    <w:rsid w:val="00F94C9A"/>
    <w:rsid w:val="00FC7495"/>
    <w:rsid w:val="00FD6CA3"/>
    <w:rsid w:val="00FD7A7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38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webSettings.xml><?xml version="1.0" encoding="utf-8"?>
<w:webSettings xmlns:r="http://schemas.openxmlformats.org/officeDocument/2006/relationships" xmlns:w="http://schemas.openxmlformats.org/wordprocessingml/2006/main">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20C6C-8E9F-4EFB-8D74-F5921944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1640</Words>
  <Characters>9352</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BİLGECE</cp:lastModifiedBy>
  <cp:revision>2</cp:revision>
  <cp:lastPrinted>2013-02-19T14:53:00Z</cp:lastPrinted>
  <dcterms:created xsi:type="dcterms:W3CDTF">2016-08-26T13:04:00Z</dcterms:created>
  <dcterms:modified xsi:type="dcterms:W3CDTF">2016-08-26T13:04:00Z</dcterms:modified>
</cp:coreProperties>
</file>